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4876B" w14:textId="77777777" w:rsidR="00F73A93" w:rsidRDefault="00F73A93" w:rsidP="00F73A93">
      <w:pPr>
        <w:pStyle w:val="Koptekst"/>
      </w:pPr>
      <w:r>
        <w:t>November 2025</w:t>
      </w:r>
    </w:p>
    <w:p w14:paraId="03902E3D" w14:textId="77777777" w:rsidR="000708E3" w:rsidRDefault="000708E3" w:rsidP="000708E3">
      <w:pPr>
        <w:rPr>
          <w:rFonts w:ascii="Aptos" w:eastAsia="Times New Roman" w:hAnsi="Aptos" w:cs="Times New Roman"/>
          <w:color w:val="212121"/>
          <w:kern w:val="0"/>
          <w:sz w:val="22"/>
          <w:szCs w:val="22"/>
          <w:lang w:eastAsia="nl-NL"/>
          <w14:ligatures w14:val="none"/>
        </w:rPr>
      </w:pPr>
    </w:p>
    <w:p w14:paraId="4913E887" w14:textId="1424D8BF" w:rsidR="003B4601" w:rsidRDefault="00C81D3B" w:rsidP="00CE2FEF">
      <w:pPr>
        <w:ind w:right="-709"/>
        <w:jc w:val="both"/>
        <w:rPr>
          <w:rFonts w:ascii="Aptos" w:eastAsia="Times New Roman" w:hAnsi="Aptos" w:cs="Times New Roman"/>
          <w:color w:val="212121"/>
          <w:kern w:val="0"/>
          <w:sz w:val="22"/>
          <w:szCs w:val="22"/>
          <w:lang w:eastAsia="nl-NL"/>
          <w14:ligatures w14:val="none"/>
        </w:rPr>
      </w:pPr>
      <w:r w:rsidRPr="000708E3">
        <w:rPr>
          <w:rFonts w:ascii="Aptos" w:eastAsia="Times New Roman" w:hAnsi="Aptos" w:cs="Times New Roman"/>
          <w:color w:val="212121"/>
          <w:kern w:val="0"/>
          <w:sz w:val="22"/>
          <w:szCs w:val="22"/>
          <w:lang w:eastAsia="nl-NL"/>
          <w14:ligatures w14:val="none"/>
        </w:rPr>
        <w:t xml:space="preserve">Het afgelopen jaar </w:t>
      </w:r>
      <w:r w:rsidR="001E10C0">
        <w:rPr>
          <w:rFonts w:ascii="Aptos" w:eastAsia="Times New Roman" w:hAnsi="Aptos" w:cs="Times New Roman"/>
          <w:color w:val="212121"/>
          <w:kern w:val="0"/>
          <w:sz w:val="22"/>
          <w:szCs w:val="22"/>
          <w:lang w:eastAsia="nl-NL"/>
          <w14:ligatures w14:val="none"/>
        </w:rPr>
        <w:t>hebben</w:t>
      </w:r>
      <w:r w:rsidRPr="000708E3">
        <w:rPr>
          <w:rFonts w:ascii="Aptos" w:eastAsia="Times New Roman" w:hAnsi="Aptos" w:cs="Times New Roman"/>
          <w:color w:val="212121"/>
          <w:kern w:val="0"/>
          <w:sz w:val="22"/>
          <w:szCs w:val="22"/>
          <w:lang w:eastAsia="nl-NL"/>
          <w14:ligatures w14:val="none"/>
        </w:rPr>
        <w:t xml:space="preserve"> de Vereniging Netwerk Kindcentra (</w:t>
      </w:r>
      <w:hyperlink r:id="rId6" w:tooltip="https://netwerkkindcentra.nl/" w:history="1">
        <w:r w:rsidR="003B4601" w:rsidRPr="000708E3">
          <w:rPr>
            <w:rFonts w:ascii="Aptos" w:eastAsia="Times New Roman" w:hAnsi="Aptos" w:cs="Times New Roman"/>
            <w:color w:val="96607D"/>
            <w:kern w:val="0"/>
            <w:sz w:val="22"/>
            <w:szCs w:val="22"/>
            <w:u w:val="single"/>
            <w:lang w:eastAsia="nl-NL"/>
            <w14:ligatures w14:val="none"/>
          </w:rPr>
          <w:t>VNK</w:t>
        </w:r>
      </w:hyperlink>
      <w:r w:rsidRPr="000708E3">
        <w:rPr>
          <w:rFonts w:ascii="Aptos" w:eastAsia="Times New Roman" w:hAnsi="Aptos" w:cs="Times New Roman"/>
          <w:color w:val="212121"/>
          <w:kern w:val="0"/>
          <w:sz w:val="22"/>
          <w:szCs w:val="22"/>
          <w:lang w:eastAsia="nl-NL"/>
          <w14:ligatures w14:val="none"/>
        </w:rPr>
        <w:t>), Vereniging Openbaar Onderwijs (</w:t>
      </w:r>
      <w:hyperlink r:id="rId7" w:tooltip="https://voo.nl/" w:history="1">
        <w:r w:rsidR="003B4601" w:rsidRPr="000708E3">
          <w:rPr>
            <w:rFonts w:ascii="Aptos" w:eastAsia="Times New Roman" w:hAnsi="Aptos" w:cs="Times New Roman"/>
            <w:color w:val="96607D"/>
            <w:kern w:val="0"/>
            <w:sz w:val="22"/>
            <w:szCs w:val="22"/>
            <w:u w:val="single"/>
            <w:lang w:eastAsia="nl-NL"/>
            <w14:ligatures w14:val="none"/>
          </w:rPr>
          <w:t>VOO</w:t>
        </w:r>
      </w:hyperlink>
      <w:r w:rsidRPr="000708E3">
        <w:rPr>
          <w:rFonts w:ascii="Aptos" w:eastAsia="Times New Roman" w:hAnsi="Aptos" w:cs="Times New Roman"/>
          <w:color w:val="212121"/>
          <w:kern w:val="0"/>
          <w:sz w:val="22"/>
          <w:szCs w:val="22"/>
          <w:lang w:eastAsia="nl-NL"/>
          <w14:ligatures w14:val="none"/>
        </w:rPr>
        <w:t>), </w:t>
      </w:r>
      <w:hyperlink r:id="rId8" w:tooltip="https://focuzright.nl/" w:history="1">
        <w:r w:rsidR="003B4601" w:rsidRPr="000708E3">
          <w:rPr>
            <w:rFonts w:ascii="Aptos" w:eastAsia="Times New Roman" w:hAnsi="Aptos" w:cs="Times New Roman"/>
            <w:color w:val="96607D"/>
            <w:kern w:val="0"/>
            <w:sz w:val="22"/>
            <w:szCs w:val="22"/>
            <w:u w:val="single"/>
            <w:lang w:eastAsia="nl-NL"/>
            <w14:ligatures w14:val="none"/>
          </w:rPr>
          <w:t>Focuzright</w:t>
        </w:r>
      </w:hyperlink>
      <w:r w:rsidRPr="000708E3">
        <w:rPr>
          <w:rFonts w:ascii="Aptos" w:eastAsia="Times New Roman" w:hAnsi="Aptos" w:cs="Times New Roman"/>
          <w:color w:val="212121"/>
          <w:kern w:val="0"/>
          <w:sz w:val="22"/>
          <w:szCs w:val="22"/>
          <w:lang w:eastAsia="nl-NL"/>
          <w14:ligatures w14:val="none"/>
        </w:rPr>
        <w:t> (advies &amp; begeleiding integrale medezeggenschap) en van </w:t>
      </w:r>
      <w:hyperlink r:id="rId9" w:tooltip="https://netwerkkindcentra.nl/partners/van-doorne/" w:history="1">
        <w:r w:rsidR="003B4601" w:rsidRPr="000708E3">
          <w:rPr>
            <w:rFonts w:ascii="Aptos" w:eastAsia="Times New Roman" w:hAnsi="Aptos" w:cs="Times New Roman"/>
            <w:color w:val="96607D"/>
            <w:kern w:val="0"/>
            <w:sz w:val="22"/>
            <w:szCs w:val="22"/>
            <w:u w:val="single"/>
            <w:lang w:eastAsia="nl-NL"/>
            <w14:ligatures w14:val="none"/>
          </w:rPr>
          <w:t>Doorne</w:t>
        </w:r>
      </w:hyperlink>
      <w:r w:rsidRPr="000708E3">
        <w:rPr>
          <w:rFonts w:ascii="Aptos" w:eastAsia="Times New Roman" w:hAnsi="Aptos" w:cs="Times New Roman"/>
          <w:color w:val="212121"/>
          <w:kern w:val="0"/>
          <w:sz w:val="22"/>
          <w:szCs w:val="22"/>
          <w:lang w:eastAsia="nl-NL"/>
          <w14:ligatures w14:val="none"/>
        </w:rPr>
        <w:t xml:space="preserve"> advocaten </w:t>
      </w:r>
      <w:r w:rsidR="001E10C0">
        <w:rPr>
          <w:rFonts w:ascii="Aptos" w:eastAsia="Times New Roman" w:hAnsi="Aptos" w:cs="Times New Roman"/>
          <w:color w:val="212121"/>
          <w:kern w:val="0"/>
          <w:sz w:val="22"/>
          <w:szCs w:val="22"/>
          <w:lang w:eastAsia="nl-NL"/>
          <w14:ligatures w14:val="none"/>
        </w:rPr>
        <w:t xml:space="preserve">gezamenlijk </w:t>
      </w:r>
      <w:r w:rsidRPr="000708E3">
        <w:rPr>
          <w:rFonts w:ascii="Aptos" w:eastAsia="Times New Roman" w:hAnsi="Aptos" w:cs="Times New Roman"/>
          <w:color w:val="212121"/>
          <w:kern w:val="0"/>
          <w:sz w:val="22"/>
          <w:szCs w:val="22"/>
          <w:lang w:eastAsia="nl-NL"/>
          <w14:ligatures w14:val="none"/>
        </w:rPr>
        <w:t xml:space="preserve">gewerkt aan een </w:t>
      </w:r>
      <w:r w:rsidR="005967A4">
        <w:rPr>
          <w:rFonts w:ascii="Aptos" w:eastAsia="Times New Roman" w:hAnsi="Aptos" w:cs="Times New Roman"/>
          <w:color w:val="212121"/>
          <w:kern w:val="0"/>
          <w:sz w:val="22"/>
          <w:szCs w:val="22"/>
          <w:lang w:eastAsia="nl-NL"/>
          <w14:ligatures w14:val="none"/>
        </w:rPr>
        <w:t>voorbeeldreglement</w:t>
      </w:r>
      <w:r w:rsidRPr="000708E3">
        <w:rPr>
          <w:rFonts w:ascii="Aptos" w:eastAsia="Times New Roman" w:hAnsi="Aptos" w:cs="Times New Roman"/>
          <w:color w:val="212121"/>
          <w:kern w:val="0"/>
          <w:sz w:val="22"/>
          <w:szCs w:val="22"/>
          <w:lang w:eastAsia="nl-NL"/>
          <w14:ligatures w14:val="none"/>
        </w:rPr>
        <w:t xml:space="preserve"> voor Kindcentrumraden. </w:t>
      </w:r>
    </w:p>
    <w:p w14:paraId="7A884B51" w14:textId="77777777" w:rsidR="003B4601" w:rsidRDefault="003B4601" w:rsidP="00CE2FEF">
      <w:pPr>
        <w:ind w:right="-709"/>
        <w:jc w:val="both"/>
        <w:rPr>
          <w:rFonts w:ascii="Aptos" w:eastAsia="Times New Roman" w:hAnsi="Aptos" w:cs="Times New Roman"/>
          <w:color w:val="212121"/>
          <w:kern w:val="0"/>
          <w:sz w:val="22"/>
          <w:szCs w:val="22"/>
          <w:lang w:eastAsia="nl-NL"/>
          <w14:ligatures w14:val="none"/>
        </w:rPr>
      </w:pPr>
    </w:p>
    <w:p w14:paraId="2F371E1E" w14:textId="61A422E5" w:rsidR="006066B8" w:rsidRDefault="00C81D3B" w:rsidP="00CE2FEF">
      <w:pPr>
        <w:ind w:right="-709"/>
        <w:jc w:val="both"/>
        <w:rPr>
          <w:rFonts w:ascii="Aptos" w:eastAsia="Times New Roman" w:hAnsi="Aptos" w:cs="Times New Roman"/>
          <w:color w:val="212121"/>
          <w:kern w:val="0"/>
          <w:sz w:val="22"/>
          <w:szCs w:val="22"/>
          <w:lang w:eastAsia="nl-NL"/>
          <w14:ligatures w14:val="none"/>
        </w:rPr>
      </w:pPr>
      <w:r>
        <w:rPr>
          <w:rFonts w:ascii="Aptos" w:eastAsia="Times New Roman" w:hAnsi="Aptos" w:cs="Times New Roman"/>
          <w:color w:val="212121"/>
          <w:kern w:val="0"/>
          <w:sz w:val="22"/>
          <w:szCs w:val="22"/>
          <w:lang w:eastAsia="nl-NL"/>
          <w14:ligatures w14:val="none"/>
        </w:rPr>
        <w:t xml:space="preserve">Dit initiatief is ontstaan vanwege de toenemende vraag </w:t>
      </w:r>
      <w:r w:rsidR="000708E3" w:rsidRPr="000708E3">
        <w:rPr>
          <w:rFonts w:ascii="Aptos" w:eastAsia="Times New Roman" w:hAnsi="Aptos" w:cs="Times New Roman"/>
          <w:color w:val="212121"/>
          <w:kern w:val="0"/>
          <w:sz w:val="22"/>
          <w:szCs w:val="22"/>
          <w:lang w:eastAsia="nl-NL"/>
          <w14:ligatures w14:val="none"/>
        </w:rPr>
        <w:t>van leden en klanten van VNK, VOO en Focuzright</w:t>
      </w:r>
      <w:r w:rsidR="00757C93">
        <w:rPr>
          <w:rFonts w:ascii="Aptos" w:eastAsia="Times New Roman" w:hAnsi="Aptos" w:cs="Times New Roman"/>
          <w:color w:val="212121"/>
          <w:kern w:val="0"/>
          <w:sz w:val="22"/>
          <w:szCs w:val="22"/>
          <w:lang w:eastAsia="nl-NL"/>
          <w14:ligatures w14:val="none"/>
        </w:rPr>
        <w:t xml:space="preserve"> over hoe medezeggenschap binnen kindcentra </w:t>
      </w:r>
      <w:r>
        <w:rPr>
          <w:rFonts w:ascii="Aptos" w:eastAsia="Times New Roman" w:hAnsi="Aptos" w:cs="Times New Roman"/>
          <w:color w:val="212121"/>
          <w:kern w:val="0"/>
          <w:sz w:val="22"/>
          <w:szCs w:val="22"/>
          <w:lang w:eastAsia="nl-NL"/>
          <w14:ligatures w14:val="none"/>
        </w:rPr>
        <w:t>het beste</w:t>
      </w:r>
      <w:r w:rsidR="00757C93">
        <w:rPr>
          <w:rFonts w:ascii="Aptos" w:eastAsia="Times New Roman" w:hAnsi="Aptos" w:cs="Times New Roman"/>
          <w:color w:val="212121"/>
          <w:kern w:val="0"/>
          <w:sz w:val="22"/>
          <w:szCs w:val="22"/>
          <w:lang w:eastAsia="nl-NL"/>
          <w14:ligatures w14:val="none"/>
        </w:rPr>
        <w:t xml:space="preserve"> vormgegeven kan worden</w:t>
      </w:r>
      <w:r w:rsidR="000708E3" w:rsidRPr="000708E3">
        <w:rPr>
          <w:rFonts w:ascii="Aptos" w:eastAsia="Times New Roman" w:hAnsi="Aptos" w:cs="Times New Roman"/>
          <w:color w:val="212121"/>
          <w:kern w:val="0"/>
          <w:sz w:val="22"/>
          <w:szCs w:val="22"/>
          <w:lang w:eastAsia="nl-NL"/>
          <w14:ligatures w14:val="none"/>
        </w:rPr>
        <w:t xml:space="preserve">. Van Doorne heeft het document juridische </w:t>
      </w:r>
      <w:r w:rsidR="00757C93">
        <w:rPr>
          <w:rFonts w:ascii="Aptos" w:eastAsia="Times New Roman" w:hAnsi="Aptos" w:cs="Times New Roman"/>
          <w:color w:val="212121"/>
          <w:kern w:val="0"/>
          <w:sz w:val="22"/>
          <w:szCs w:val="22"/>
          <w:lang w:eastAsia="nl-NL"/>
          <w14:ligatures w14:val="none"/>
        </w:rPr>
        <w:t>getoetst</w:t>
      </w:r>
      <w:r w:rsidR="006A41D2">
        <w:rPr>
          <w:rFonts w:ascii="Aptos" w:eastAsia="Times New Roman" w:hAnsi="Aptos" w:cs="Times New Roman"/>
          <w:color w:val="212121"/>
          <w:kern w:val="0"/>
          <w:sz w:val="22"/>
          <w:szCs w:val="22"/>
          <w:lang w:eastAsia="nl-NL"/>
          <w14:ligatures w14:val="none"/>
        </w:rPr>
        <w:t xml:space="preserve">, zodat het </w:t>
      </w:r>
      <w:r>
        <w:rPr>
          <w:rFonts w:ascii="Aptos" w:eastAsia="Times New Roman" w:hAnsi="Aptos" w:cs="Times New Roman"/>
          <w:color w:val="212121"/>
          <w:kern w:val="0"/>
          <w:sz w:val="22"/>
          <w:szCs w:val="22"/>
          <w:lang w:eastAsia="nl-NL"/>
          <w14:ligatures w14:val="none"/>
        </w:rPr>
        <w:t>voldoet aan de geldende wet- en regelgeving</w:t>
      </w:r>
      <w:r w:rsidR="006A41D2">
        <w:rPr>
          <w:rFonts w:ascii="Aptos" w:eastAsia="Times New Roman" w:hAnsi="Aptos" w:cs="Times New Roman"/>
          <w:color w:val="212121"/>
          <w:kern w:val="0"/>
          <w:sz w:val="22"/>
          <w:szCs w:val="22"/>
          <w:lang w:eastAsia="nl-NL"/>
          <w14:ligatures w14:val="none"/>
        </w:rPr>
        <w:t xml:space="preserve">. </w:t>
      </w:r>
    </w:p>
    <w:p w14:paraId="196805D2" w14:textId="77777777" w:rsidR="006066B8" w:rsidRDefault="006066B8" w:rsidP="00CE2FEF">
      <w:pPr>
        <w:ind w:right="-709"/>
        <w:jc w:val="both"/>
        <w:rPr>
          <w:rFonts w:ascii="Aptos" w:eastAsia="Times New Roman" w:hAnsi="Aptos" w:cs="Times New Roman"/>
          <w:color w:val="212121"/>
          <w:kern w:val="0"/>
          <w:sz w:val="22"/>
          <w:szCs w:val="22"/>
          <w:lang w:eastAsia="nl-NL"/>
          <w14:ligatures w14:val="none"/>
        </w:rPr>
      </w:pPr>
    </w:p>
    <w:p w14:paraId="31B08DC8" w14:textId="35547D6D" w:rsidR="000708E3" w:rsidRPr="000708E3" w:rsidRDefault="00C81D3B" w:rsidP="00CE2FEF">
      <w:pPr>
        <w:ind w:right="-709"/>
        <w:jc w:val="both"/>
        <w:rPr>
          <w:rFonts w:ascii="Aptos" w:eastAsia="Times New Roman" w:hAnsi="Aptos" w:cs="Times New Roman"/>
          <w:color w:val="212121"/>
          <w:kern w:val="0"/>
          <w:sz w:val="22"/>
          <w:szCs w:val="22"/>
          <w:lang w:eastAsia="nl-NL"/>
          <w14:ligatures w14:val="none"/>
        </w:rPr>
      </w:pPr>
      <w:r w:rsidRPr="000708E3">
        <w:rPr>
          <w:rFonts w:ascii="Aptos" w:eastAsia="Times New Roman" w:hAnsi="Aptos" w:cs="Times New Roman"/>
          <w:color w:val="212121"/>
          <w:kern w:val="0"/>
          <w:sz w:val="22"/>
          <w:szCs w:val="22"/>
          <w:lang w:eastAsia="nl-NL"/>
          <w14:ligatures w14:val="none"/>
        </w:rPr>
        <w:t xml:space="preserve">Het document is het resultaat van een initiatief vanuit de VOO, ondersteund door de VNK en gebaseerd op de jarenlange ervaring vanuit Focuzright in nauwe samenwerking met van Doorne. Zowel de VOO als van Doorne zijn </w:t>
      </w:r>
      <w:r w:rsidR="006A41D2">
        <w:rPr>
          <w:rFonts w:ascii="Aptos" w:eastAsia="Times New Roman" w:hAnsi="Aptos" w:cs="Times New Roman"/>
          <w:color w:val="212121"/>
          <w:kern w:val="0"/>
          <w:sz w:val="22"/>
          <w:szCs w:val="22"/>
          <w:lang w:eastAsia="nl-NL"/>
          <w14:ligatures w14:val="none"/>
        </w:rPr>
        <w:t xml:space="preserve">vaste </w:t>
      </w:r>
      <w:r w:rsidRPr="000708E3">
        <w:rPr>
          <w:rFonts w:ascii="Aptos" w:eastAsia="Times New Roman" w:hAnsi="Aptos" w:cs="Times New Roman"/>
          <w:color w:val="212121"/>
          <w:kern w:val="0"/>
          <w:sz w:val="22"/>
          <w:szCs w:val="22"/>
          <w:lang w:eastAsia="nl-NL"/>
          <w14:ligatures w14:val="none"/>
        </w:rPr>
        <w:t>partners van de VNK</w:t>
      </w:r>
      <w:r w:rsidR="006A41D2">
        <w:rPr>
          <w:rFonts w:ascii="Aptos" w:eastAsia="Times New Roman" w:hAnsi="Aptos" w:cs="Times New Roman"/>
          <w:color w:val="212121"/>
          <w:kern w:val="0"/>
          <w:sz w:val="22"/>
          <w:szCs w:val="22"/>
          <w:lang w:eastAsia="nl-NL"/>
          <w14:ligatures w14:val="none"/>
        </w:rPr>
        <w:t>. Vanuit Focuz</w:t>
      </w:r>
      <w:r w:rsidR="00CA4F94">
        <w:rPr>
          <w:rFonts w:ascii="Aptos" w:eastAsia="Times New Roman" w:hAnsi="Aptos" w:cs="Times New Roman"/>
          <w:color w:val="212121"/>
          <w:kern w:val="0"/>
          <w:sz w:val="22"/>
          <w:szCs w:val="22"/>
          <w:lang w:eastAsia="nl-NL"/>
          <w14:ligatures w14:val="none"/>
        </w:rPr>
        <w:t xml:space="preserve">right is </w:t>
      </w:r>
      <w:r w:rsidRPr="000708E3">
        <w:rPr>
          <w:rFonts w:ascii="Aptos" w:eastAsia="Times New Roman" w:hAnsi="Aptos" w:cs="Times New Roman"/>
          <w:color w:val="212121"/>
          <w:kern w:val="0"/>
          <w:sz w:val="22"/>
          <w:szCs w:val="22"/>
          <w:lang w:eastAsia="nl-NL"/>
          <w14:ligatures w14:val="none"/>
        </w:rPr>
        <w:t>Cynthia Roos-Kempers</w:t>
      </w:r>
      <w:r w:rsidR="00CA4F94">
        <w:rPr>
          <w:rFonts w:ascii="Aptos" w:eastAsia="Times New Roman" w:hAnsi="Aptos" w:cs="Times New Roman"/>
          <w:color w:val="212121"/>
          <w:kern w:val="0"/>
          <w:sz w:val="22"/>
          <w:szCs w:val="22"/>
          <w:lang w:eastAsia="nl-NL"/>
          <w14:ligatures w14:val="none"/>
        </w:rPr>
        <w:t xml:space="preserve"> betrokken</w:t>
      </w:r>
      <w:r w:rsidRPr="000708E3">
        <w:rPr>
          <w:rFonts w:ascii="Aptos" w:eastAsia="Times New Roman" w:hAnsi="Aptos" w:cs="Times New Roman"/>
          <w:color w:val="212121"/>
          <w:kern w:val="0"/>
          <w:sz w:val="22"/>
          <w:szCs w:val="22"/>
          <w:lang w:eastAsia="nl-NL"/>
          <w14:ligatures w14:val="none"/>
        </w:rPr>
        <w:t xml:space="preserve"> als ambassadeur en coördinator bij de VNK.</w:t>
      </w:r>
    </w:p>
    <w:p w14:paraId="3349307E" w14:textId="77777777" w:rsidR="00DB6CAC" w:rsidRDefault="00DB6CAC" w:rsidP="00CE2FEF">
      <w:pPr>
        <w:ind w:right="-709"/>
        <w:jc w:val="center"/>
        <w:rPr>
          <w:rFonts w:ascii="Aptos" w:eastAsia="Times New Roman" w:hAnsi="Aptos" w:cs="Times New Roman"/>
          <w:color w:val="212121"/>
          <w:kern w:val="0"/>
          <w:sz w:val="22"/>
          <w:szCs w:val="22"/>
          <w:lang w:eastAsia="nl-NL"/>
          <w14:ligatures w14:val="none"/>
        </w:rPr>
      </w:pPr>
    </w:p>
    <w:p w14:paraId="524DDB9F" w14:textId="5B5D7605" w:rsidR="00DB6CAC" w:rsidRPr="000708E3" w:rsidRDefault="00C81D3B" w:rsidP="00CE2FEF">
      <w:pPr>
        <w:ind w:right="-709"/>
        <w:jc w:val="both"/>
        <w:rPr>
          <w:rFonts w:ascii="Aptos" w:eastAsia="Times New Roman" w:hAnsi="Aptos" w:cs="Times New Roman"/>
          <w:color w:val="212121"/>
          <w:kern w:val="0"/>
          <w:sz w:val="22"/>
          <w:szCs w:val="22"/>
          <w:lang w:eastAsia="nl-NL"/>
          <w14:ligatures w14:val="none"/>
        </w:rPr>
      </w:pPr>
      <w:r>
        <w:rPr>
          <w:rFonts w:ascii="Aptos" w:eastAsia="Times New Roman" w:hAnsi="Aptos" w:cs="Times New Roman"/>
          <w:b/>
          <w:bCs/>
          <w:color w:val="212121"/>
          <w:kern w:val="0"/>
          <w:sz w:val="22"/>
          <w:szCs w:val="22"/>
          <w:lang w:eastAsia="nl-NL"/>
          <w14:ligatures w14:val="none"/>
        </w:rPr>
        <w:t xml:space="preserve">Versterking Medezeggenschap </w:t>
      </w:r>
    </w:p>
    <w:p w14:paraId="11D57905" w14:textId="6F7ABDA8" w:rsidR="00D15A00" w:rsidRDefault="002F28E5" w:rsidP="00CE2FEF">
      <w:pPr>
        <w:ind w:right="-709"/>
        <w:jc w:val="both"/>
        <w:rPr>
          <w:rFonts w:ascii="Aptos" w:eastAsia="Times New Roman" w:hAnsi="Aptos" w:cs="Times New Roman"/>
          <w:color w:val="212121"/>
          <w:kern w:val="0"/>
          <w:sz w:val="22"/>
          <w:szCs w:val="22"/>
          <w:lang w:eastAsia="nl-NL"/>
          <w14:ligatures w14:val="none"/>
        </w:rPr>
      </w:pPr>
      <w:r>
        <w:rPr>
          <w:rFonts w:ascii="Aptos" w:eastAsia="Times New Roman" w:hAnsi="Aptos" w:cs="Times New Roman"/>
          <w:color w:val="212121"/>
          <w:kern w:val="0"/>
          <w:sz w:val="22"/>
          <w:szCs w:val="22"/>
          <w:lang w:eastAsia="nl-NL"/>
          <w14:ligatures w14:val="none"/>
        </w:rPr>
        <w:t xml:space="preserve">Ons doel is </w:t>
      </w:r>
      <w:r w:rsidR="00AC3BDA">
        <w:rPr>
          <w:rFonts w:ascii="Aptos" w:eastAsia="Times New Roman" w:hAnsi="Aptos" w:cs="Times New Roman"/>
          <w:color w:val="212121"/>
          <w:kern w:val="0"/>
          <w:sz w:val="22"/>
          <w:szCs w:val="22"/>
          <w:lang w:eastAsia="nl-NL"/>
          <w14:ligatures w14:val="none"/>
        </w:rPr>
        <w:t>om</w:t>
      </w:r>
      <w:r w:rsidR="00A11164">
        <w:rPr>
          <w:rFonts w:ascii="Aptos" w:eastAsia="Times New Roman" w:hAnsi="Aptos" w:cs="Times New Roman"/>
          <w:color w:val="212121"/>
          <w:kern w:val="0"/>
          <w:sz w:val="22"/>
          <w:szCs w:val="22"/>
          <w:lang w:eastAsia="nl-NL"/>
          <w14:ligatures w14:val="none"/>
        </w:rPr>
        <w:t xml:space="preserve"> </w:t>
      </w:r>
      <w:r w:rsidRPr="000708E3">
        <w:rPr>
          <w:rFonts w:ascii="Aptos" w:eastAsia="Times New Roman" w:hAnsi="Aptos" w:cs="Times New Roman"/>
          <w:color w:val="212121"/>
          <w:kern w:val="0"/>
          <w:sz w:val="22"/>
          <w:szCs w:val="22"/>
          <w:lang w:eastAsia="nl-NL"/>
          <w14:ligatures w14:val="none"/>
        </w:rPr>
        <w:t xml:space="preserve">het </w:t>
      </w:r>
      <w:r w:rsidR="005967A4">
        <w:rPr>
          <w:rFonts w:ascii="Aptos" w:eastAsia="Times New Roman" w:hAnsi="Aptos" w:cs="Times New Roman"/>
          <w:color w:val="212121"/>
          <w:kern w:val="0"/>
          <w:sz w:val="22"/>
          <w:szCs w:val="22"/>
          <w:lang w:eastAsia="nl-NL"/>
          <w14:ligatures w14:val="none"/>
        </w:rPr>
        <w:t>voorbeeldreglement</w:t>
      </w:r>
      <w:r w:rsidRPr="000708E3">
        <w:rPr>
          <w:rFonts w:ascii="Aptos" w:eastAsia="Times New Roman" w:hAnsi="Aptos" w:cs="Times New Roman"/>
          <w:color w:val="212121"/>
          <w:kern w:val="0"/>
          <w:sz w:val="22"/>
          <w:szCs w:val="22"/>
          <w:lang w:eastAsia="nl-NL"/>
          <w14:ligatures w14:val="none"/>
        </w:rPr>
        <w:t xml:space="preserve"> </w:t>
      </w:r>
      <w:r w:rsidR="00AC3BDA">
        <w:rPr>
          <w:rFonts w:ascii="Aptos" w:eastAsia="Times New Roman" w:hAnsi="Aptos" w:cs="Times New Roman"/>
          <w:color w:val="212121"/>
          <w:kern w:val="0"/>
          <w:sz w:val="22"/>
          <w:szCs w:val="22"/>
          <w:lang w:eastAsia="nl-NL"/>
          <w14:ligatures w14:val="none"/>
        </w:rPr>
        <w:t>in te brengen in</w:t>
      </w:r>
      <w:r w:rsidRPr="000708E3">
        <w:rPr>
          <w:rFonts w:ascii="Aptos" w:eastAsia="Times New Roman" w:hAnsi="Aptos" w:cs="Times New Roman"/>
          <w:color w:val="212121"/>
          <w:kern w:val="0"/>
          <w:sz w:val="22"/>
          <w:szCs w:val="22"/>
          <w:lang w:eastAsia="nl-NL"/>
          <w14:ligatures w14:val="none"/>
        </w:rPr>
        <w:t xml:space="preserve"> het project Versterking Medezeggenschap</w:t>
      </w:r>
      <w:r w:rsidR="00AC3BDA">
        <w:rPr>
          <w:rFonts w:ascii="Aptos" w:eastAsia="Times New Roman" w:hAnsi="Aptos" w:cs="Times New Roman"/>
          <w:color w:val="212121"/>
          <w:kern w:val="0"/>
          <w:sz w:val="22"/>
          <w:szCs w:val="22"/>
          <w:lang w:eastAsia="nl-NL"/>
          <w14:ligatures w14:val="none"/>
        </w:rPr>
        <w:t xml:space="preserve">, zodat het kan worden meegenomen </w:t>
      </w:r>
      <w:r w:rsidRPr="000708E3">
        <w:rPr>
          <w:rFonts w:ascii="Aptos" w:eastAsia="Times New Roman" w:hAnsi="Aptos" w:cs="Times New Roman"/>
          <w:color w:val="212121"/>
          <w:kern w:val="0"/>
          <w:sz w:val="22"/>
          <w:szCs w:val="22"/>
          <w:lang w:eastAsia="nl-NL"/>
          <w14:ligatures w14:val="none"/>
        </w:rPr>
        <w:t>in de standaard set reglementen,</w:t>
      </w:r>
      <w:r>
        <w:rPr>
          <w:rFonts w:ascii="Aptos" w:eastAsia="Times New Roman" w:hAnsi="Aptos" w:cs="Times New Roman"/>
          <w:color w:val="212121"/>
          <w:kern w:val="0"/>
          <w:sz w:val="22"/>
          <w:szCs w:val="22"/>
          <w:lang w:eastAsia="nl-NL"/>
          <w14:ligatures w14:val="none"/>
        </w:rPr>
        <w:t xml:space="preserve">- eventueel na </w:t>
      </w:r>
      <w:r w:rsidR="00AC3BDA">
        <w:rPr>
          <w:rFonts w:ascii="Aptos" w:eastAsia="Times New Roman" w:hAnsi="Aptos" w:cs="Times New Roman"/>
          <w:color w:val="212121"/>
          <w:kern w:val="0"/>
          <w:sz w:val="22"/>
          <w:szCs w:val="22"/>
          <w:lang w:eastAsia="nl-NL"/>
          <w14:ligatures w14:val="none"/>
        </w:rPr>
        <w:t>verdere afstemming.</w:t>
      </w:r>
    </w:p>
    <w:p w14:paraId="43922728" w14:textId="77777777" w:rsidR="00D15A00" w:rsidRDefault="00D15A00" w:rsidP="00CE2FEF">
      <w:pPr>
        <w:ind w:right="-709"/>
        <w:jc w:val="both"/>
        <w:rPr>
          <w:rFonts w:ascii="Aptos" w:eastAsia="Times New Roman" w:hAnsi="Aptos" w:cs="Times New Roman"/>
          <w:color w:val="212121"/>
          <w:kern w:val="0"/>
          <w:sz w:val="22"/>
          <w:szCs w:val="22"/>
          <w:lang w:eastAsia="nl-NL"/>
          <w14:ligatures w14:val="none"/>
        </w:rPr>
      </w:pPr>
    </w:p>
    <w:p w14:paraId="5D3C0367" w14:textId="7BDA262E" w:rsidR="000708E3" w:rsidRPr="000708E3" w:rsidRDefault="00C81D3B" w:rsidP="00CE2FEF">
      <w:pPr>
        <w:ind w:right="-709"/>
        <w:jc w:val="both"/>
        <w:rPr>
          <w:rFonts w:ascii="Aptos" w:eastAsia="Times New Roman" w:hAnsi="Aptos" w:cs="Times New Roman"/>
          <w:color w:val="212121"/>
          <w:kern w:val="0"/>
          <w:sz w:val="22"/>
          <w:szCs w:val="22"/>
          <w:lang w:eastAsia="nl-NL"/>
          <w14:ligatures w14:val="none"/>
        </w:rPr>
      </w:pPr>
      <w:r w:rsidRPr="000708E3">
        <w:rPr>
          <w:rFonts w:ascii="Aptos" w:eastAsia="Times New Roman" w:hAnsi="Aptos" w:cs="Times New Roman"/>
          <w:color w:val="212121"/>
          <w:kern w:val="0"/>
          <w:sz w:val="22"/>
          <w:szCs w:val="22"/>
          <w:lang w:eastAsia="nl-NL"/>
          <w14:ligatures w14:val="none"/>
        </w:rPr>
        <w:t xml:space="preserve">Bij de start van dit initiatief </w:t>
      </w:r>
      <w:r w:rsidR="008B29EF" w:rsidRPr="000708E3">
        <w:rPr>
          <w:rFonts w:ascii="Aptos" w:eastAsia="Times New Roman" w:hAnsi="Aptos" w:cs="Times New Roman"/>
          <w:color w:val="212121"/>
          <w:kern w:val="0"/>
          <w:sz w:val="22"/>
          <w:szCs w:val="22"/>
          <w:lang w:eastAsia="nl-NL"/>
          <w14:ligatures w14:val="none"/>
        </w:rPr>
        <w:t>wa</w:t>
      </w:r>
      <w:r w:rsidR="008B29EF">
        <w:rPr>
          <w:rFonts w:ascii="Aptos" w:eastAsia="Times New Roman" w:hAnsi="Aptos" w:cs="Times New Roman"/>
          <w:color w:val="212121"/>
          <w:kern w:val="0"/>
          <w:sz w:val="22"/>
          <w:szCs w:val="22"/>
          <w:lang w:eastAsia="nl-NL"/>
          <w14:ligatures w14:val="none"/>
        </w:rPr>
        <w:t>s</w:t>
      </w:r>
      <w:r w:rsidR="008B29EF" w:rsidRPr="000708E3">
        <w:rPr>
          <w:rFonts w:ascii="Aptos" w:eastAsia="Times New Roman" w:hAnsi="Aptos" w:cs="Times New Roman"/>
          <w:color w:val="212121"/>
          <w:kern w:val="0"/>
          <w:sz w:val="22"/>
          <w:szCs w:val="22"/>
          <w:lang w:eastAsia="nl-NL"/>
          <w14:ligatures w14:val="none"/>
        </w:rPr>
        <w:t xml:space="preserve"> </w:t>
      </w:r>
      <w:r w:rsidRPr="000708E3">
        <w:rPr>
          <w:rFonts w:ascii="Aptos" w:eastAsia="Times New Roman" w:hAnsi="Aptos" w:cs="Times New Roman"/>
          <w:color w:val="212121"/>
          <w:kern w:val="0"/>
          <w:sz w:val="22"/>
          <w:szCs w:val="22"/>
          <w:lang w:eastAsia="nl-NL"/>
          <w14:ligatures w14:val="none"/>
        </w:rPr>
        <w:t xml:space="preserve">het project </w:t>
      </w:r>
      <w:r w:rsidR="008B29EF">
        <w:rPr>
          <w:rFonts w:ascii="Aptos" w:eastAsia="Times New Roman" w:hAnsi="Aptos" w:cs="Times New Roman"/>
          <w:color w:val="212121"/>
          <w:kern w:val="0"/>
          <w:sz w:val="22"/>
          <w:szCs w:val="22"/>
          <w:lang w:eastAsia="nl-NL"/>
          <w14:ligatures w14:val="none"/>
        </w:rPr>
        <w:t>in opbouw, waardoor</w:t>
      </w:r>
      <w:r w:rsidRPr="000708E3">
        <w:rPr>
          <w:rFonts w:ascii="Aptos" w:eastAsia="Times New Roman" w:hAnsi="Aptos" w:cs="Times New Roman"/>
          <w:color w:val="212121"/>
          <w:kern w:val="0"/>
          <w:sz w:val="22"/>
          <w:szCs w:val="22"/>
          <w:lang w:eastAsia="nl-NL"/>
          <w14:ligatures w14:val="none"/>
        </w:rPr>
        <w:t xml:space="preserve"> het</w:t>
      </w:r>
      <w:r w:rsidR="008B29EF">
        <w:rPr>
          <w:rFonts w:ascii="Aptos" w:eastAsia="Times New Roman" w:hAnsi="Aptos" w:cs="Times New Roman"/>
          <w:color w:val="212121"/>
          <w:kern w:val="0"/>
          <w:sz w:val="22"/>
          <w:szCs w:val="22"/>
          <w:lang w:eastAsia="nl-NL"/>
          <w14:ligatures w14:val="none"/>
        </w:rPr>
        <w:t xml:space="preserve"> </w:t>
      </w:r>
      <w:r w:rsidR="005967A4">
        <w:rPr>
          <w:rFonts w:ascii="Aptos" w:eastAsia="Times New Roman" w:hAnsi="Aptos" w:cs="Times New Roman"/>
          <w:color w:val="212121"/>
          <w:kern w:val="0"/>
          <w:sz w:val="22"/>
          <w:szCs w:val="22"/>
          <w:lang w:eastAsia="nl-NL"/>
          <w14:ligatures w14:val="none"/>
        </w:rPr>
        <w:t>voorbeeldreglement</w:t>
      </w:r>
      <w:r w:rsidRPr="000708E3">
        <w:rPr>
          <w:rFonts w:ascii="Aptos" w:eastAsia="Times New Roman" w:hAnsi="Aptos" w:cs="Times New Roman"/>
          <w:color w:val="212121"/>
          <w:kern w:val="0"/>
          <w:sz w:val="22"/>
          <w:szCs w:val="22"/>
          <w:lang w:eastAsia="nl-NL"/>
          <w14:ligatures w14:val="none"/>
        </w:rPr>
        <w:t xml:space="preserve"> daar nog geen deel van uitmaken. Tegelijkertijd wilden we op korte termijn voldoen aan de </w:t>
      </w:r>
      <w:r w:rsidR="007750A9">
        <w:rPr>
          <w:rFonts w:ascii="Aptos" w:eastAsia="Times New Roman" w:hAnsi="Aptos" w:cs="Times New Roman"/>
          <w:color w:val="212121"/>
          <w:kern w:val="0"/>
          <w:sz w:val="22"/>
          <w:szCs w:val="22"/>
          <w:lang w:eastAsia="nl-NL"/>
          <w14:ligatures w14:val="none"/>
        </w:rPr>
        <w:t>groeiende behoefte vanuit het veld</w:t>
      </w:r>
      <w:r w:rsidR="0023380E">
        <w:rPr>
          <w:rFonts w:ascii="Aptos" w:eastAsia="Times New Roman" w:hAnsi="Aptos" w:cs="Times New Roman"/>
          <w:color w:val="212121"/>
          <w:kern w:val="0"/>
          <w:sz w:val="22"/>
          <w:szCs w:val="22"/>
          <w:lang w:eastAsia="nl-NL"/>
          <w14:ligatures w14:val="none"/>
        </w:rPr>
        <w:t>. We zijn verheugd dat een aantal organisatie</w:t>
      </w:r>
      <w:r w:rsidR="00F44996">
        <w:rPr>
          <w:rFonts w:ascii="Aptos" w:eastAsia="Times New Roman" w:hAnsi="Aptos" w:cs="Times New Roman"/>
          <w:color w:val="212121"/>
          <w:kern w:val="0"/>
          <w:sz w:val="22"/>
          <w:szCs w:val="22"/>
          <w:lang w:eastAsia="nl-NL"/>
          <w14:ligatures w14:val="none"/>
        </w:rPr>
        <w:t>s</w:t>
      </w:r>
      <w:r w:rsidR="0023380E">
        <w:rPr>
          <w:rFonts w:ascii="Aptos" w:eastAsia="Times New Roman" w:hAnsi="Aptos" w:cs="Times New Roman"/>
          <w:color w:val="212121"/>
          <w:kern w:val="0"/>
          <w:sz w:val="22"/>
          <w:szCs w:val="22"/>
          <w:lang w:eastAsia="nl-NL"/>
          <w14:ligatures w14:val="none"/>
        </w:rPr>
        <w:t xml:space="preserve"> op dit moment dit </w:t>
      </w:r>
      <w:r w:rsidR="005967A4">
        <w:rPr>
          <w:rFonts w:ascii="Aptos" w:eastAsia="Times New Roman" w:hAnsi="Aptos" w:cs="Times New Roman"/>
          <w:color w:val="212121"/>
          <w:kern w:val="0"/>
          <w:sz w:val="22"/>
          <w:szCs w:val="22"/>
          <w:lang w:eastAsia="nl-NL"/>
          <w14:ligatures w14:val="none"/>
        </w:rPr>
        <w:t>voorbeeldreglement</w:t>
      </w:r>
      <w:r w:rsidR="0023380E">
        <w:rPr>
          <w:rFonts w:ascii="Aptos" w:eastAsia="Times New Roman" w:hAnsi="Aptos" w:cs="Times New Roman"/>
          <w:color w:val="212121"/>
          <w:kern w:val="0"/>
          <w:sz w:val="22"/>
          <w:szCs w:val="22"/>
          <w:lang w:eastAsia="nl-NL"/>
          <w14:ligatures w14:val="none"/>
        </w:rPr>
        <w:t xml:space="preserve"> </w:t>
      </w:r>
      <w:r w:rsidRPr="000708E3">
        <w:rPr>
          <w:rFonts w:ascii="Aptos" w:eastAsia="Times New Roman" w:hAnsi="Aptos" w:cs="Times New Roman"/>
          <w:color w:val="212121"/>
          <w:kern w:val="0"/>
          <w:sz w:val="22"/>
          <w:szCs w:val="22"/>
          <w:lang w:eastAsia="nl-NL"/>
          <w14:ligatures w14:val="none"/>
        </w:rPr>
        <w:t xml:space="preserve">ondersteunen, omdat </w:t>
      </w:r>
      <w:r w:rsidR="00D45E3B">
        <w:rPr>
          <w:rFonts w:ascii="Aptos" w:eastAsia="Times New Roman" w:hAnsi="Aptos" w:cs="Times New Roman"/>
          <w:color w:val="212121"/>
          <w:kern w:val="0"/>
          <w:sz w:val="22"/>
          <w:szCs w:val="22"/>
          <w:lang w:eastAsia="nl-NL"/>
          <w14:ligatures w14:val="none"/>
        </w:rPr>
        <w:t>dit een belangrijke stap richting een breed gedragen en toekomstbestendig model is</w:t>
      </w:r>
      <w:r w:rsidR="00F67C89">
        <w:rPr>
          <w:rFonts w:ascii="Aptos" w:eastAsia="Times New Roman" w:hAnsi="Aptos" w:cs="Times New Roman"/>
          <w:color w:val="212121"/>
          <w:kern w:val="0"/>
          <w:sz w:val="22"/>
          <w:szCs w:val="22"/>
          <w:lang w:eastAsia="nl-NL"/>
          <w14:ligatures w14:val="none"/>
        </w:rPr>
        <w:t xml:space="preserve">. </w:t>
      </w:r>
    </w:p>
    <w:p w14:paraId="625B66C6" w14:textId="77777777" w:rsidR="000708E3" w:rsidRPr="000708E3" w:rsidRDefault="00C81D3B" w:rsidP="00CE2FEF">
      <w:pPr>
        <w:ind w:right="-709"/>
        <w:jc w:val="both"/>
        <w:rPr>
          <w:rFonts w:ascii="Aptos" w:eastAsia="Times New Roman" w:hAnsi="Aptos" w:cs="Times New Roman"/>
          <w:color w:val="212121"/>
          <w:kern w:val="0"/>
          <w:sz w:val="22"/>
          <w:szCs w:val="22"/>
          <w:lang w:eastAsia="nl-NL"/>
          <w14:ligatures w14:val="none"/>
        </w:rPr>
      </w:pPr>
      <w:r w:rsidRPr="000708E3">
        <w:rPr>
          <w:rFonts w:ascii="Aptos" w:eastAsia="Times New Roman" w:hAnsi="Aptos" w:cs="Times New Roman"/>
          <w:color w:val="212121"/>
          <w:kern w:val="0"/>
          <w:sz w:val="22"/>
          <w:szCs w:val="22"/>
          <w:lang w:eastAsia="nl-NL"/>
          <w14:ligatures w14:val="none"/>
        </w:rPr>
        <w:t> </w:t>
      </w:r>
    </w:p>
    <w:p w14:paraId="6782AA65" w14:textId="234CB235" w:rsidR="000708E3" w:rsidRPr="000708E3" w:rsidRDefault="005967A4" w:rsidP="00CE2FEF">
      <w:pPr>
        <w:ind w:right="-709"/>
        <w:jc w:val="both"/>
        <w:rPr>
          <w:rFonts w:ascii="Aptos" w:eastAsia="Times New Roman" w:hAnsi="Aptos" w:cs="Times New Roman"/>
          <w:color w:val="212121"/>
          <w:kern w:val="0"/>
          <w:sz w:val="22"/>
          <w:szCs w:val="22"/>
          <w:lang w:eastAsia="nl-NL"/>
          <w14:ligatures w14:val="none"/>
        </w:rPr>
      </w:pPr>
      <w:r>
        <w:rPr>
          <w:rFonts w:ascii="Aptos" w:eastAsia="Times New Roman" w:hAnsi="Aptos" w:cs="Times New Roman"/>
          <w:b/>
          <w:bCs/>
          <w:color w:val="212121"/>
          <w:kern w:val="0"/>
          <w:sz w:val="22"/>
          <w:szCs w:val="22"/>
          <w:lang w:eastAsia="nl-NL"/>
          <w14:ligatures w14:val="none"/>
        </w:rPr>
        <w:t>Voorbeeldreglement</w:t>
      </w:r>
      <w:r w:rsidR="00C81D3B" w:rsidRPr="000708E3">
        <w:rPr>
          <w:rFonts w:ascii="Aptos" w:eastAsia="Times New Roman" w:hAnsi="Aptos" w:cs="Times New Roman"/>
          <w:b/>
          <w:bCs/>
          <w:color w:val="212121"/>
          <w:kern w:val="0"/>
          <w:sz w:val="22"/>
          <w:szCs w:val="22"/>
          <w:lang w:eastAsia="nl-NL"/>
          <w14:ligatures w14:val="none"/>
        </w:rPr>
        <w:t xml:space="preserve"> Kindcentrumraad</w:t>
      </w:r>
    </w:p>
    <w:p w14:paraId="1ACFD72F" w14:textId="28E9B35B" w:rsidR="000708E3" w:rsidRPr="000708E3" w:rsidRDefault="00C81D3B" w:rsidP="00CE2FEF">
      <w:pPr>
        <w:ind w:right="-709"/>
        <w:jc w:val="both"/>
        <w:rPr>
          <w:rFonts w:ascii="Aptos" w:eastAsia="Times New Roman" w:hAnsi="Aptos" w:cs="Times New Roman"/>
          <w:color w:val="212121"/>
          <w:kern w:val="0"/>
          <w:sz w:val="22"/>
          <w:szCs w:val="22"/>
          <w:lang w:eastAsia="nl-NL"/>
          <w14:ligatures w14:val="none"/>
        </w:rPr>
      </w:pPr>
      <w:r w:rsidRPr="000708E3">
        <w:rPr>
          <w:rFonts w:ascii="Aptos" w:eastAsia="Times New Roman" w:hAnsi="Aptos" w:cs="Times New Roman"/>
          <w:color w:val="212121"/>
          <w:kern w:val="0"/>
          <w:sz w:val="22"/>
          <w:szCs w:val="22"/>
          <w:lang w:eastAsia="nl-NL"/>
          <w14:ligatures w14:val="none"/>
        </w:rPr>
        <w:t xml:space="preserve">Het reglement ziet toe op de samenwerking tussen de medezeggenschapsraad (MR) vanuit onderwijs en de oudercommissie (OC) vanuit de kinderopvang, waarbij optioneel aansluiting kan worden gezocht met het personeel vanuit de opvang. De samenwerking in de kindcentrumraad is volgens dit </w:t>
      </w:r>
      <w:r w:rsidR="005967A4">
        <w:rPr>
          <w:rFonts w:ascii="Aptos" w:eastAsia="Times New Roman" w:hAnsi="Aptos" w:cs="Times New Roman"/>
          <w:color w:val="212121"/>
          <w:kern w:val="0"/>
          <w:sz w:val="22"/>
          <w:szCs w:val="22"/>
          <w:lang w:eastAsia="nl-NL"/>
          <w14:ligatures w14:val="none"/>
        </w:rPr>
        <w:t>voorbeeldreglement</w:t>
      </w:r>
      <w:r w:rsidRPr="000708E3">
        <w:rPr>
          <w:rFonts w:ascii="Aptos" w:eastAsia="Times New Roman" w:hAnsi="Aptos" w:cs="Times New Roman"/>
          <w:color w:val="212121"/>
          <w:kern w:val="0"/>
          <w:sz w:val="22"/>
          <w:szCs w:val="22"/>
          <w:lang w:eastAsia="nl-NL"/>
          <w14:ligatures w14:val="none"/>
        </w:rPr>
        <w:t xml:space="preserve"> gebaseerd op gezamenlijk overleg</w:t>
      </w:r>
      <w:r w:rsidR="00D25FD3">
        <w:rPr>
          <w:rFonts w:ascii="Aptos" w:eastAsia="Times New Roman" w:hAnsi="Aptos" w:cs="Times New Roman"/>
          <w:color w:val="212121"/>
          <w:kern w:val="0"/>
          <w:sz w:val="22"/>
          <w:szCs w:val="22"/>
          <w:lang w:eastAsia="nl-NL"/>
          <w14:ligatures w14:val="none"/>
        </w:rPr>
        <w:t>. De</w:t>
      </w:r>
      <w:r w:rsidRPr="000708E3">
        <w:rPr>
          <w:rFonts w:ascii="Aptos" w:eastAsia="Times New Roman" w:hAnsi="Aptos" w:cs="Times New Roman"/>
          <w:color w:val="212121"/>
          <w:kern w:val="0"/>
          <w:sz w:val="22"/>
          <w:szCs w:val="22"/>
          <w:lang w:eastAsia="nl-NL"/>
          <w14:ligatures w14:val="none"/>
        </w:rPr>
        <w:t xml:space="preserve"> besluitvorming </w:t>
      </w:r>
      <w:r w:rsidR="00D25FD3">
        <w:rPr>
          <w:rFonts w:ascii="Aptos" w:eastAsia="Times New Roman" w:hAnsi="Aptos" w:cs="Times New Roman"/>
          <w:color w:val="212121"/>
          <w:kern w:val="0"/>
          <w:sz w:val="22"/>
          <w:szCs w:val="22"/>
          <w:lang w:eastAsia="nl-NL"/>
          <w14:ligatures w14:val="none"/>
        </w:rPr>
        <w:t xml:space="preserve">blijft </w:t>
      </w:r>
      <w:r w:rsidRPr="000708E3">
        <w:rPr>
          <w:rFonts w:ascii="Aptos" w:eastAsia="Times New Roman" w:hAnsi="Aptos" w:cs="Times New Roman"/>
          <w:color w:val="212121"/>
          <w:kern w:val="0"/>
          <w:sz w:val="22"/>
          <w:szCs w:val="22"/>
          <w:lang w:eastAsia="nl-NL"/>
          <w14:ligatures w14:val="none"/>
        </w:rPr>
        <w:t xml:space="preserve">separaat </w:t>
      </w:r>
      <w:r w:rsidR="00655189">
        <w:rPr>
          <w:rFonts w:ascii="Aptos" w:eastAsia="Times New Roman" w:hAnsi="Aptos" w:cs="Times New Roman"/>
          <w:color w:val="212121"/>
          <w:kern w:val="0"/>
          <w:sz w:val="22"/>
          <w:szCs w:val="22"/>
          <w:lang w:eastAsia="nl-NL"/>
          <w14:ligatures w14:val="none"/>
        </w:rPr>
        <w:t xml:space="preserve">plaatsvinden </w:t>
      </w:r>
      <w:r w:rsidRPr="000708E3">
        <w:rPr>
          <w:rFonts w:ascii="Aptos" w:eastAsia="Times New Roman" w:hAnsi="Aptos" w:cs="Times New Roman"/>
          <w:color w:val="212121"/>
          <w:kern w:val="0"/>
          <w:sz w:val="22"/>
          <w:szCs w:val="22"/>
          <w:lang w:eastAsia="nl-NL"/>
          <w14:ligatures w14:val="none"/>
        </w:rPr>
        <w:t>volgens de huidige wet- en regelgeving van de Wet Medezeggenschap op Scholen (WMS) en Wet Kinderopvang (Wko).</w:t>
      </w:r>
    </w:p>
    <w:p w14:paraId="327EEE88" w14:textId="77777777" w:rsidR="000708E3" w:rsidRPr="000708E3" w:rsidRDefault="00C81D3B" w:rsidP="00CE2FEF">
      <w:pPr>
        <w:ind w:right="-709"/>
        <w:jc w:val="both"/>
        <w:rPr>
          <w:rFonts w:ascii="Aptos" w:eastAsia="Times New Roman" w:hAnsi="Aptos" w:cs="Times New Roman"/>
          <w:color w:val="212121"/>
          <w:kern w:val="0"/>
          <w:sz w:val="22"/>
          <w:szCs w:val="22"/>
          <w:lang w:eastAsia="nl-NL"/>
          <w14:ligatures w14:val="none"/>
        </w:rPr>
      </w:pPr>
      <w:r w:rsidRPr="000708E3">
        <w:rPr>
          <w:rFonts w:ascii="Aptos" w:eastAsia="Times New Roman" w:hAnsi="Aptos" w:cs="Times New Roman"/>
          <w:color w:val="212121"/>
          <w:kern w:val="0"/>
          <w:sz w:val="22"/>
          <w:szCs w:val="22"/>
          <w:lang w:eastAsia="nl-NL"/>
          <w14:ligatures w14:val="none"/>
        </w:rPr>
        <w:t> </w:t>
      </w:r>
    </w:p>
    <w:p w14:paraId="4A91A3AF" w14:textId="77777777" w:rsidR="000708E3" w:rsidRPr="000708E3" w:rsidRDefault="00C81D3B" w:rsidP="00CE2FEF">
      <w:pPr>
        <w:ind w:right="-709"/>
        <w:jc w:val="both"/>
        <w:rPr>
          <w:rFonts w:ascii="Aptos" w:eastAsia="Times New Roman" w:hAnsi="Aptos" w:cs="Times New Roman"/>
          <w:color w:val="212121"/>
          <w:kern w:val="0"/>
          <w:sz w:val="22"/>
          <w:szCs w:val="22"/>
          <w:lang w:eastAsia="nl-NL"/>
          <w14:ligatures w14:val="none"/>
        </w:rPr>
      </w:pPr>
      <w:r w:rsidRPr="000708E3">
        <w:rPr>
          <w:rFonts w:ascii="Aptos" w:eastAsia="Times New Roman" w:hAnsi="Aptos" w:cs="Times New Roman"/>
          <w:b/>
          <w:bCs/>
          <w:color w:val="212121"/>
          <w:kern w:val="0"/>
          <w:sz w:val="22"/>
          <w:szCs w:val="22"/>
          <w:lang w:eastAsia="nl-NL"/>
          <w14:ligatures w14:val="none"/>
        </w:rPr>
        <w:t>Handreiking</w:t>
      </w:r>
    </w:p>
    <w:p w14:paraId="7D9AB136" w14:textId="436C42AD" w:rsidR="005B3AE0" w:rsidRDefault="00655189" w:rsidP="00CE2FEF">
      <w:pPr>
        <w:ind w:right="-709"/>
        <w:jc w:val="both"/>
        <w:rPr>
          <w:rFonts w:ascii="Aptos" w:eastAsia="Times New Roman" w:hAnsi="Aptos" w:cs="Times New Roman"/>
          <w:color w:val="212121"/>
          <w:kern w:val="0"/>
          <w:sz w:val="22"/>
          <w:szCs w:val="22"/>
          <w:lang w:eastAsia="nl-NL"/>
          <w14:ligatures w14:val="none"/>
        </w:rPr>
      </w:pPr>
      <w:r>
        <w:rPr>
          <w:rFonts w:ascii="Aptos" w:eastAsia="Times New Roman" w:hAnsi="Aptos" w:cs="Times New Roman"/>
          <w:color w:val="212121"/>
          <w:kern w:val="0"/>
          <w:sz w:val="22"/>
          <w:szCs w:val="22"/>
          <w:lang w:eastAsia="nl-NL"/>
          <w14:ligatures w14:val="none"/>
        </w:rPr>
        <w:t xml:space="preserve">Met dit </w:t>
      </w:r>
      <w:r w:rsidR="005967A4">
        <w:rPr>
          <w:rFonts w:ascii="Aptos" w:eastAsia="Times New Roman" w:hAnsi="Aptos" w:cs="Times New Roman"/>
          <w:color w:val="212121"/>
          <w:kern w:val="0"/>
          <w:sz w:val="22"/>
          <w:szCs w:val="22"/>
          <w:lang w:eastAsia="nl-NL"/>
          <w14:ligatures w14:val="none"/>
        </w:rPr>
        <w:t>voorbeeldreglement</w:t>
      </w:r>
      <w:r>
        <w:rPr>
          <w:rFonts w:ascii="Aptos" w:eastAsia="Times New Roman" w:hAnsi="Aptos" w:cs="Times New Roman"/>
          <w:color w:val="212121"/>
          <w:kern w:val="0"/>
          <w:sz w:val="22"/>
          <w:szCs w:val="22"/>
          <w:lang w:eastAsia="nl-NL"/>
          <w14:ligatures w14:val="none"/>
        </w:rPr>
        <w:t xml:space="preserve"> bieden we een praktische handreiking aan onderwijs- en kinderopvangorganisaties</w:t>
      </w:r>
      <w:r w:rsidRPr="000708E3">
        <w:rPr>
          <w:rFonts w:ascii="Aptos" w:eastAsia="Times New Roman" w:hAnsi="Aptos" w:cs="Times New Roman"/>
          <w:color w:val="212121"/>
          <w:kern w:val="0"/>
          <w:sz w:val="22"/>
          <w:szCs w:val="22"/>
          <w:lang w:eastAsia="nl-NL"/>
          <w14:ligatures w14:val="none"/>
        </w:rPr>
        <w:t xml:space="preserve">, die in de praktijk steeds vaker </w:t>
      </w:r>
      <w:r w:rsidR="00EF6198">
        <w:rPr>
          <w:rFonts w:ascii="Aptos" w:eastAsia="Times New Roman" w:hAnsi="Aptos" w:cs="Times New Roman"/>
          <w:color w:val="212121"/>
          <w:kern w:val="0"/>
          <w:sz w:val="22"/>
          <w:szCs w:val="22"/>
          <w:lang w:eastAsia="nl-NL"/>
          <w14:ligatures w14:val="none"/>
        </w:rPr>
        <w:t>de</w:t>
      </w:r>
      <w:r w:rsidRPr="000708E3">
        <w:rPr>
          <w:rFonts w:ascii="Aptos" w:eastAsia="Times New Roman" w:hAnsi="Aptos" w:cs="Times New Roman"/>
          <w:color w:val="212121"/>
          <w:kern w:val="0"/>
          <w:sz w:val="22"/>
          <w:szCs w:val="22"/>
          <w:lang w:eastAsia="nl-NL"/>
          <w14:ligatures w14:val="none"/>
        </w:rPr>
        <w:t xml:space="preserve"> samenwerking zoeken. </w:t>
      </w:r>
      <w:r w:rsidR="002540FE">
        <w:rPr>
          <w:rFonts w:ascii="Aptos" w:eastAsia="Times New Roman" w:hAnsi="Aptos" w:cs="Times New Roman"/>
          <w:color w:val="212121"/>
          <w:kern w:val="0"/>
          <w:sz w:val="22"/>
          <w:szCs w:val="22"/>
          <w:lang w:eastAsia="nl-NL"/>
          <w14:ligatures w14:val="none"/>
        </w:rPr>
        <w:t>H</w:t>
      </w:r>
      <w:r w:rsidRPr="000708E3">
        <w:rPr>
          <w:rFonts w:ascii="Aptos" w:eastAsia="Times New Roman" w:hAnsi="Aptos" w:cs="Times New Roman"/>
          <w:color w:val="212121"/>
          <w:kern w:val="0"/>
          <w:sz w:val="22"/>
          <w:szCs w:val="22"/>
          <w:lang w:eastAsia="nl-NL"/>
          <w14:ligatures w14:val="none"/>
        </w:rPr>
        <w:t xml:space="preserve">et </w:t>
      </w:r>
      <w:r w:rsidR="005967A4">
        <w:rPr>
          <w:rFonts w:ascii="Aptos" w:eastAsia="Times New Roman" w:hAnsi="Aptos" w:cs="Times New Roman"/>
          <w:color w:val="212121"/>
          <w:kern w:val="0"/>
          <w:sz w:val="22"/>
          <w:szCs w:val="22"/>
          <w:lang w:eastAsia="nl-NL"/>
          <w14:ligatures w14:val="none"/>
        </w:rPr>
        <w:t>voorbeeldreglement</w:t>
      </w:r>
      <w:r w:rsidRPr="000708E3">
        <w:rPr>
          <w:rFonts w:ascii="Aptos" w:eastAsia="Times New Roman" w:hAnsi="Aptos" w:cs="Times New Roman"/>
          <w:color w:val="212121"/>
          <w:kern w:val="0"/>
          <w:sz w:val="22"/>
          <w:szCs w:val="22"/>
          <w:lang w:eastAsia="nl-NL"/>
          <w14:ligatures w14:val="none"/>
        </w:rPr>
        <w:t xml:space="preserve"> </w:t>
      </w:r>
      <w:r w:rsidR="002540FE">
        <w:rPr>
          <w:rFonts w:ascii="Aptos" w:eastAsia="Times New Roman" w:hAnsi="Aptos" w:cs="Times New Roman"/>
          <w:color w:val="212121"/>
          <w:kern w:val="0"/>
          <w:sz w:val="22"/>
          <w:szCs w:val="22"/>
          <w:lang w:eastAsia="nl-NL"/>
          <w14:ligatures w14:val="none"/>
        </w:rPr>
        <w:t>biedt</w:t>
      </w:r>
      <w:r w:rsidRPr="000708E3">
        <w:rPr>
          <w:rFonts w:ascii="Aptos" w:eastAsia="Times New Roman" w:hAnsi="Aptos" w:cs="Times New Roman"/>
          <w:color w:val="212121"/>
          <w:kern w:val="0"/>
          <w:sz w:val="22"/>
          <w:szCs w:val="22"/>
          <w:lang w:eastAsia="nl-NL"/>
          <w14:ligatures w14:val="none"/>
        </w:rPr>
        <w:t xml:space="preserve"> een praktische tool, waarmee men op locatie ook de medezeggenschap in navolging van de samenwerking een meer formeel karakter kan geven, zonder hierbij afbreuk te doen aan de huidige </w:t>
      </w:r>
      <w:r w:rsidR="005967A4">
        <w:rPr>
          <w:rFonts w:ascii="Aptos" w:eastAsia="Times New Roman" w:hAnsi="Aptos" w:cs="Times New Roman"/>
          <w:color w:val="212121"/>
          <w:kern w:val="0"/>
          <w:sz w:val="22"/>
          <w:szCs w:val="22"/>
          <w:lang w:eastAsia="nl-NL"/>
          <w14:ligatures w14:val="none"/>
        </w:rPr>
        <w:t>voorbeeldreglement</w:t>
      </w:r>
      <w:r w:rsidRPr="000708E3">
        <w:rPr>
          <w:rFonts w:ascii="Aptos" w:eastAsia="Times New Roman" w:hAnsi="Aptos" w:cs="Times New Roman"/>
          <w:color w:val="212121"/>
          <w:kern w:val="0"/>
          <w:sz w:val="22"/>
          <w:szCs w:val="22"/>
          <w:lang w:eastAsia="nl-NL"/>
          <w14:ligatures w14:val="none"/>
        </w:rPr>
        <w:t xml:space="preserve">en uit de afzonderlijke branches. </w:t>
      </w:r>
    </w:p>
    <w:p w14:paraId="504146F7" w14:textId="05E819A3" w:rsidR="000708E3" w:rsidRPr="000708E3" w:rsidRDefault="005B3AE0" w:rsidP="00CE2FEF">
      <w:pPr>
        <w:ind w:right="-709"/>
        <w:jc w:val="both"/>
        <w:rPr>
          <w:rFonts w:ascii="Aptos" w:eastAsia="Times New Roman" w:hAnsi="Aptos" w:cs="Times New Roman"/>
          <w:color w:val="212121"/>
          <w:kern w:val="0"/>
          <w:sz w:val="22"/>
          <w:szCs w:val="22"/>
          <w:lang w:eastAsia="nl-NL"/>
          <w14:ligatures w14:val="none"/>
        </w:rPr>
      </w:pPr>
      <w:r>
        <w:rPr>
          <w:rFonts w:ascii="Aptos" w:eastAsia="Times New Roman" w:hAnsi="Aptos" w:cs="Times New Roman"/>
          <w:color w:val="212121"/>
          <w:kern w:val="0"/>
          <w:sz w:val="22"/>
          <w:szCs w:val="22"/>
          <w:lang w:eastAsia="nl-NL"/>
          <w14:ligatures w14:val="none"/>
        </w:rPr>
        <w:t>De</w:t>
      </w:r>
      <w:r w:rsidRPr="000708E3">
        <w:rPr>
          <w:rFonts w:ascii="Aptos" w:eastAsia="Times New Roman" w:hAnsi="Aptos" w:cs="Times New Roman"/>
          <w:color w:val="212121"/>
          <w:kern w:val="0"/>
          <w:sz w:val="22"/>
          <w:szCs w:val="22"/>
          <w:lang w:eastAsia="nl-NL"/>
          <w14:ligatures w14:val="none"/>
        </w:rPr>
        <w:t xml:space="preserve"> samenwerking </w:t>
      </w:r>
      <w:r>
        <w:rPr>
          <w:rFonts w:ascii="Aptos" w:eastAsia="Times New Roman" w:hAnsi="Aptos" w:cs="Times New Roman"/>
          <w:color w:val="212121"/>
          <w:kern w:val="0"/>
          <w:sz w:val="22"/>
          <w:szCs w:val="22"/>
          <w:lang w:eastAsia="nl-NL"/>
          <w14:ligatures w14:val="none"/>
        </w:rPr>
        <w:t xml:space="preserve">staat bovendien </w:t>
      </w:r>
      <w:r w:rsidRPr="000708E3">
        <w:rPr>
          <w:rFonts w:ascii="Aptos" w:eastAsia="Times New Roman" w:hAnsi="Aptos" w:cs="Times New Roman"/>
          <w:color w:val="212121"/>
          <w:kern w:val="0"/>
          <w:sz w:val="22"/>
          <w:szCs w:val="22"/>
          <w:lang w:eastAsia="nl-NL"/>
          <w14:ligatures w14:val="none"/>
        </w:rPr>
        <w:t>los van de juridische vorm</w:t>
      </w:r>
      <w:r>
        <w:rPr>
          <w:rFonts w:ascii="Aptos" w:eastAsia="Times New Roman" w:hAnsi="Aptos" w:cs="Times New Roman"/>
          <w:color w:val="212121"/>
          <w:kern w:val="0"/>
          <w:sz w:val="22"/>
          <w:szCs w:val="22"/>
          <w:lang w:eastAsia="nl-NL"/>
          <w14:ligatures w14:val="none"/>
        </w:rPr>
        <w:t xml:space="preserve"> van de samenwerking</w:t>
      </w:r>
      <w:r w:rsidRPr="000708E3">
        <w:rPr>
          <w:rFonts w:ascii="Aptos" w:eastAsia="Times New Roman" w:hAnsi="Aptos" w:cs="Times New Roman"/>
          <w:color w:val="212121"/>
          <w:kern w:val="0"/>
          <w:sz w:val="22"/>
          <w:szCs w:val="22"/>
          <w:lang w:eastAsia="nl-NL"/>
          <w14:ligatures w14:val="none"/>
        </w:rPr>
        <w:t>, tussen de organisatie</w:t>
      </w:r>
      <w:r w:rsidR="00BC45A8">
        <w:rPr>
          <w:rFonts w:ascii="Aptos" w:eastAsia="Times New Roman" w:hAnsi="Aptos" w:cs="Times New Roman"/>
          <w:color w:val="212121"/>
          <w:kern w:val="0"/>
          <w:sz w:val="22"/>
          <w:szCs w:val="22"/>
          <w:lang w:eastAsia="nl-NL"/>
          <w14:ligatures w14:val="none"/>
        </w:rPr>
        <w:t>s</w:t>
      </w:r>
      <w:r w:rsidRPr="000708E3">
        <w:rPr>
          <w:rFonts w:ascii="Aptos" w:eastAsia="Times New Roman" w:hAnsi="Aptos" w:cs="Times New Roman"/>
          <w:color w:val="212121"/>
          <w:kern w:val="0"/>
          <w:sz w:val="22"/>
          <w:szCs w:val="22"/>
          <w:lang w:eastAsia="nl-NL"/>
          <w14:ligatures w14:val="none"/>
        </w:rPr>
        <w:t xml:space="preserve">. </w:t>
      </w:r>
      <w:r w:rsidR="00AC09D5" w:rsidRPr="00AC09D5">
        <w:rPr>
          <w:rFonts w:ascii="Aptos" w:eastAsia="Times New Roman" w:hAnsi="Aptos" w:cs="Times New Roman"/>
          <w:color w:val="212121"/>
          <w:kern w:val="0"/>
          <w:sz w:val="22"/>
          <w:szCs w:val="22"/>
          <w:lang w:eastAsia="nl-NL"/>
          <w14:ligatures w14:val="none"/>
        </w:rPr>
        <w:t xml:space="preserve">Het </w:t>
      </w:r>
      <w:r w:rsidR="005967A4">
        <w:rPr>
          <w:rFonts w:ascii="Aptos" w:eastAsia="Times New Roman" w:hAnsi="Aptos" w:cs="Times New Roman"/>
          <w:color w:val="212121"/>
          <w:kern w:val="0"/>
          <w:sz w:val="22"/>
          <w:szCs w:val="22"/>
          <w:lang w:eastAsia="nl-NL"/>
          <w14:ligatures w14:val="none"/>
        </w:rPr>
        <w:t>voorbeeldreglement</w:t>
      </w:r>
      <w:r w:rsidR="00AC09D5" w:rsidRPr="00AC09D5">
        <w:rPr>
          <w:rFonts w:ascii="Aptos" w:eastAsia="Times New Roman" w:hAnsi="Aptos" w:cs="Times New Roman"/>
          <w:color w:val="212121"/>
          <w:kern w:val="0"/>
          <w:sz w:val="22"/>
          <w:szCs w:val="22"/>
          <w:lang w:eastAsia="nl-NL"/>
          <w14:ligatures w14:val="none"/>
        </w:rPr>
        <w:t xml:space="preserve"> ondersteunt organisaties die kiezen voor integrale medezeggenschap, naast de afzonderlijke wettelijke vormen</w:t>
      </w:r>
      <w:r w:rsidRPr="000708E3">
        <w:rPr>
          <w:rFonts w:ascii="Aptos" w:eastAsia="Times New Roman" w:hAnsi="Aptos" w:cs="Times New Roman"/>
          <w:color w:val="212121"/>
          <w:kern w:val="0"/>
          <w:sz w:val="22"/>
          <w:szCs w:val="22"/>
          <w:lang w:eastAsia="nl-NL"/>
          <w14:ligatures w14:val="none"/>
        </w:rPr>
        <w:t>.</w:t>
      </w:r>
    </w:p>
    <w:p w14:paraId="734C5C20" w14:textId="77777777" w:rsidR="000708E3" w:rsidRPr="000708E3" w:rsidRDefault="00C81D3B" w:rsidP="00CE2FEF">
      <w:pPr>
        <w:ind w:right="-709"/>
        <w:jc w:val="both"/>
        <w:rPr>
          <w:rFonts w:ascii="Aptos" w:eastAsia="Times New Roman" w:hAnsi="Aptos" w:cs="Times New Roman"/>
          <w:color w:val="212121"/>
          <w:kern w:val="0"/>
          <w:sz w:val="22"/>
          <w:szCs w:val="22"/>
          <w:lang w:eastAsia="nl-NL"/>
          <w14:ligatures w14:val="none"/>
        </w:rPr>
      </w:pPr>
      <w:r w:rsidRPr="000708E3">
        <w:rPr>
          <w:rFonts w:ascii="Aptos" w:eastAsia="Times New Roman" w:hAnsi="Aptos" w:cs="Times New Roman"/>
          <w:color w:val="212121"/>
          <w:kern w:val="0"/>
          <w:sz w:val="22"/>
          <w:szCs w:val="22"/>
          <w:lang w:eastAsia="nl-NL"/>
          <w14:ligatures w14:val="none"/>
        </w:rPr>
        <w:t> </w:t>
      </w:r>
    </w:p>
    <w:p w14:paraId="4444E4BA" w14:textId="189BA0C9" w:rsidR="00237459" w:rsidRPr="00F73A93" w:rsidRDefault="003021E9" w:rsidP="00CE2FEF">
      <w:pPr>
        <w:ind w:right="-709"/>
        <w:jc w:val="both"/>
        <w:rPr>
          <w:rFonts w:ascii="Aptos" w:eastAsia="Times New Roman" w:hAnsi="Aptos" w:cs="Times New Roman"/>
          <w:color w:val="212121"/>
          <w:kern w:val="0"/>
          <w:sz w:val="22"/>
          <w:szCs w:val="22"/>
          <w:lang w:eastAsia="nl-NL"/>
          <w14:ligatures w14:val="none"/>
        </w:rPr>
      </w:pPr>
      <w:r>
        <w:rPr>
          <w:rFonts w:ascii="Aptos" w:eastAsia="Times New Roman" w:hAnsi="Aptos" w:cs="Times New Roman"/>
          <w:color w:val="212121"/>
          <w:kern w:val="0"/>
          <w:sz w:val="22"/>
          <w:szCs w:val="22"/>
          <w:lang w:eastAsia="nl-NL"/>
          <w14:ligatures w14:val="none"/>
        </w:rPr>
        <w:t xml:space="preserve">We ondersteunen de samenwerking </w:t>
      </w:r>
      <w:r w:rsidR="00316F49">
        <w:rPr>
          <w:rFonts w:ascii="Aptos" w:eastAsia="Times New Roman" w:hAnsi="Aptos" w:cs="Times New Roman"/>
          <w:color w:val="212121"/>
          <w:kern w:val="0"/>
          <w:sz w:val="22"/>
          <w:szCs w:val="22"/>
          <w:lang w:eastAsia="nl-NL"/>
          <w14:ligatures w14:val="none"/>
        </w:rPr>
        <w:t>tussen</w:t>
      </w:r>
      <w:r w:rsidR="00C81D3B">
        <w:rPr>
          <w:rFonts w:ascii="Aptos" w:eastAsia="Times New Roman" w:hAnsi="Aptos" w:cs="Times New Roman"/>
          <w:color w:val="212121"/>
          <w:kern w:val="0"/>
          <w:sz w:val="22"/>
          <w:szCs w:val="22"/>
          <w:lang w:eastAsia="nl-NL"/>
          <w14:ligatures w14:val="none"/>
        </w:rPr>
        <w:t xml:space="preserve"> </w:t>
      </w:r>
      <w:r w:rsidR="005B1858">
        <w:rPr>
          <w:rFonts w:ascii="Aptos" w:eastAsia="Times New Roman" w:hAnsi="Aptos" w:cs="Times New Roman"/>
          <w:color w:val="212121"/>
          <w:kern w:val="0"/>
          <w:sz w:val="22"/>
          <w:szCs w:val="22"/>
          <w:lang w:eastAsia="nl-NL"/>
          <w14:ligatures w14:val="none"/>
        </w:rPr>
        <w:t xml:space="preserve">kinderopvang en onderwijs. </w:t>
      </w:r>
      <w:r w:rsidR="00034AB4">
        <w:rPr>
          <w:rFonts w:ascii="Aptos" w:eastAsia="Times New Roman" w:hAnsi="Aptos" w:cs="Times New Roman"/>
          <w:color w:val="212121"/>
          <w:kern w:val="0"/>
          <w:sz w:val="22"/>
          <w:szCs w:val="22"/>
          <w:lang w:eastAsia="nl-NL"/>
          <w14:ligatures w14:val="none"/>
        </w:rPr>
        <w:t xml:space="preserve">Zo ook </w:t>
      </w:r>
      <w:r w:rsidR="00386B2F">
        <w:rPr>
          <w:rFonts w:ascii="Aptos" w:eastAsia="Times New Roman" w:hAnsi="Aptos" w:cs="Times New Roman"/>
          <w:color w:val="212121"/>
          <w:kern w:val="0"/>
          <w:sz w:val="22"/>
          <w:szCs w:val="22"/>
          <w:lang w:eastAsia="nl-NL"/>
          <w14:ligatures w14:val="none"/>
        </w:rPr>
        <w:t xml:space="preserve">de BK, </w:t>
      </w:r>
      <w:r w:rsidR="00F75D6A">
        <w:rPr>
          <w:rFonts w:ascii="Aptos" w:eastAsia="Times New Roman" w:hAnsi="Aptos" w:cs="Times New Roman"/>
          <w:color w:val="212121"/>
          <w:kern w:val="0"/>
          <w:sz w:val="22"/>
          <w:szCs w:val="22"/>
          <w:lang w:eastAsia="nl-NL"/>
          <w14:ligatures w14:val="none"/>
        </w:rPr>
        <w:t xml:space="preserve">BoinK, de </w:t>
      </w:r>
      <w:r w:rsidR="00386B2F">
        <w:rPr>
          <w:rFonts w:ascii="Aptos" w:eastAsia="Times New Roman" w:hAnsi="Aptos" w:cs="Times New Roman"/>
          <w:color w:val="212121"/>
          <w:kern w:val="0"/>
          <w:sz w:val="22"/>
          <w:szCs w:val="22"/>
          <w:lang w:eastAsia="nl-NL"/>
          <w14:ligatures w14:val="none"/>
        </w:rPr>
        <w:t>BMK</w:t>
      </w:r>
      <w:r w:rsidR="00F75D6A">
        <w:rPr>
          <w:rFonts w:ascii="Aptos" w:eastAsia="Times New Roman" w:hAnsi="Aptos" w:cs="Times New Roman"/>
          <w:color w:val="212121"/>
          <w:kern w:val="0"/>
          <w:sz w:val="22"/>
          <w:szCs w:val="22"/>
          <w:lang w:eastAsia="nl-NL"/>
          <w14:ligatures w14:val="none"/>
        </w:rPr>
        <w:t xml:space="preserve"> </w:t>
      </w:r>
      <w:r w:rsidR="00F75D6A">
        <w:rPr>
          <w:rFonts w:ascii="Aptos" w:eastAsia="Times New Roman" w:hAnsi="Aptos" w:cs="Times New Roman"/>
          <w:color w:val="212121"/>
          <w:kern w:val="0"/>
          <w:sz w:val="22"/>
          <w:szCs w:val="22"/>
          <w:lang w:eastAsia="nl-NL"/>
          <w14:ligatures w14:val="none"/>
        </w:rPr>
        <w:br/>
      </w:r>
      <w:r w:rsidR="00386B2F">
        <w:rPr>
          <w:rFonts w:ascii="Aptos" w:eastAsia="Times New Roman" w:hAnsi="Aptos" w:cs="Times New Roman"/>
          <w:color w:val="212121"/>
          <w:kern w:val="0"/>
          <w:sz w:val="22"/>
          <w:szCs w:val="22"/>
          <w:lang w:eastAsia="nl-NL"/>
          <w14:ligatures w14:val="none"/>
        </w:rPr>
        <w:t xml:space="preserve">en de VTOI-NVTK. </w:t>
      </w:r>
      <w:r w:rsidR="002506C0" w:rsidRPr="002506C0">
        <w:rPr>
          <w:rFonts w:ascii="Aptos" w:eastAsia="Times New Roman" w:hAnsi="Aptos" w:cs="Times New Roman"/>
          <w:color w:val="212121"/>
          <w:kern w:val="0"/>
          <w:sz w:val="22"/>
          <w:szCs w:val="22"/>
          <w:lang w:eastAsia="nl-NL"/>
          <w14:ligatures w14:val="none"/>
        </w:rPr>
        <w:t xml:space="preserve">Met het </w:t>
      </w:r>
      <w:r w:rsidR="005967A4">
        <w:rPr>
          <w:rFonts w:ascii="Aptos" w:eastAsia="Times New Roman" w:hAnsi="Aptos" w:cs="Times New Roman"/>
          <w:color w:val="212121"/>
          <w:kern w:val="0"/>
          <w:sz w:val="22"/>
          <w:szCs w:val="22"/>
          <w:lang w:eastAsia="nl-NL"/>
          <w14:ligatures w14:val="none"/>
        </w:rPr>
        <w:t>voorbeeldreglement</w:t>
      </w:r>
      <w:r w:rsidR="002506C0" w:rsidRPr="002506C0">
        <w:rPr>
          <w:rFonts w:ascii="Aptos" w:eastAsia="Times New Roman" w:hAnsi="Aptos" w:cs="Times New Roman"/>
          <w:color w:val="212121"/>
          <w:kern w:val="0"/>
          <w:sz w:val="22"/>
          <w:szCs w:val="22"/>
          <w:lang w:eastAsia="nl-NL"/>
          <w14:ligatures w14:val="none"/>
        </w:rPr>
        <w:t xml:space="preserve"> bieden we kindcentra een waardevol instrument om gezamenlijk overleg te versterken en de doorontwikkeling van medezeggenschap verder vorm te geven</w:t>
      </w:r>
      <w:r w:rsidR="002506C0">
        <w:rPr>
          <w:rFonts w:ascii="Aptos" w:eastAsia="Times New Roman" w:hAnsi="Aptos" w:cs="Times New Roman"/>
          <w:color w:val="212121"/>
          <w:kern w:val="0"/>
          <w:sz w:val="22"/>
          <w:szCs w:val="22"/>
          <w:lang w:eastAsia="nl-NL"/>
          <w14:ligatures w14:val="none"/>
        </w:rPr>
        <w:t>!</w:t>
      </w:r>
    </w:p>
    <w:sectPr w:rsidR="00237459" w:rsidRPr="00F73A93" w:rsidSect="00386C04">
      <w:headerReference w:type="default" r:id="rId10"/>
      <w:footerReference w:type="default" r:id="rId11"/>
      <w:pgSz w:w="11906" w:h="16838"/>
      <w:pgMar w:top="1417" w:right="1417" w:bottom="1417" w:left="1417"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508B2" w14:textId="77777777" w:rsidR="002641B1" w:rsidRDefault="002641B1">
      <w:r>
        <w:separator/>
      </w:r>
    </w:p>
  </w:endnote>
  <w:endnote w:type="continuationSeparator" w:id="0">
    <w:p w14:paraId="37E4F0F8" w14:textId="77777777" w:rsidR="002641B1" w:rsidRDefault="00264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DD2C6" w14:textId="77777777" w:rsidR="000708E3" w:rsidRDefault="00C81D3B" w:rsidP="00386C04">
    <w:pPr>
      <w:pStyle w:val="Voettekst"/>
      <w:tabs>
        <w:tab w:val="clear" w:pos="4536"/>
        <w:tab w:val="clear" w:pos="9072"/>
        <w:tab w:val="left" w:pos="998"/>
      </w:tabs>
      <w:ind w:right="-1417"/>
    </w:pPr>
    <w:r>
      <w:tab/>
    </w:r>
  </w:p>
  <w:tbl>
    <w:tblPr>
      <w:tblStyle w:val="Tabelraster"/>
      <w:tblW w:w="107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7"/>
      <w:gridCol w:w="1940"/>
      <w:gridCol w:w="3021"/>
      <w:gridCol w:w="3260"/>
    </w:tblGrid>
    <w:tr w:rsidR="0039139B" w14:paraId="0444AA00" w14:textId="77777777" w:rsidTr="0039139B">
      <w:tc>
        <w:tcPr>
          <w:tcW w:w="2557" w:type="dxa"/>
        </w:tcPr>
        <w:p w14:paraId="0A0BCEA6" w14:textId="77777777" w:rsidR="000708E3" w:rsidRDefault="00C81D3B" w:rsidP="000708E3">
          <w:pPr>
            <w:pStyle w:val="Koptekst"/>
          </w:pPr>
          <w:r>
            <w:br/>
          </w:r>
          <w:r w:rsidRPr="00F37A92">
            <w:rPr>
              <w:noProof/>
            </w:rPr>
            <w:drawing>
              <wp:inline distT="0" distB="0" distL="0" distR="0" wp14:anchorId="78F2B271" wp14:editId="56907796">
                <wp:extent cx="1591945" cy="367121"/>
                <wp:effectExtent l="0" t="0" r="0" b="1270"/>
                <wp:docPr id="15080314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31452"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616811" cy="372855"/>
                        </a:xfrm>
                        <a:prstGeom prst="rect">
                          <a:avLst/>
                        </a:prstGeom>
                      </pic:spPr>
                    </pic:pic>
                  </a:graphicData>
                </a:graphic>
              </wp:inline>
            </w:drawing>
          </w:r>
        </w:p>
      </w:tc>
      <w:tc>
        <w:tcPr>
          <w:tcW w:w="1940" w:type="dxa"/>
        </w:tcPr>
        <w:p w14:paraId="02036C2F" w14:textId="77777777" w:rsidR="000708E3" w:rsidRDefault="00C81D3B" w:rsidP="000708E3">
          <w:pPr>
            <w:pStyle w:val="Koptekst"/>
          </w:pPr>
          <w:r>
            <w:rPr>
              <w:noProof/>
            </w:rPr>
            <w:drawing>
              <wp:inline distT="0" distB="0" distL="0" distR="0" wp14:anchorId="56379D81" wp14:editId="5150EEBB">
                <wp:extent cx="1022845" cy="510137"/>
                <wp:effectExtent l="0" t="0" r="6350" b="0"/>
                <wp:docPr id="107106702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067022" name="Afbeelding 4"/>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22845" cy="510137"/>
                        </a:xfrm>
                        <a:prstGeom prst="rect">
                          <a:avLst/>
                        </a:prstGeom>
                        <a:noFill/>
                        <a:ln>
                          <a:noFill/>
                        </a:ln>
                      </pic:spPr>
                    </pic:pic>
                  </a:graphicData>
                </a:graphic>
              </wp:inline>
            </w:drawing>
          </w:r>
        </w:p>
      </w:tc>
      <w:tc>
        <w:tcPr>
          <w:tcW w:w="3021" w:type="dxa"/>
        </w:tcPr>
        <w:p w14:paraId="5859EB30" w14:textId="50D7E357" w:rsidR="000708E3" w:rsidRDefault="00C81D3B" w:rsidP="001E6500">
          <w:pPr>
            <w:pStyle w:val="Koptekst"/>
            <w:ind w:right="-251"/>
          </w:pPr>
          <w:r>
            <w:br/>
          </w:r>
          <w:r w:rsidR="00690400" w:rsidRPr="00BE6665">
            <w:rPr>
              <w:noProof/>
            </w:rPr>
            <w:drawing>
              <wp:inline distT="0" distB="0" distL="0" distR="0" wp14:anchorId="05395428" wp14:editId="220D7455">
                <wp:extent cx="1800809" cy="347980"/>
                <wp:effectExtent l="0" t="0" r="3175" b="0"/>
                <wp:docPr id="956142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4213"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805105" cy="348810"/>
                        </a:xfrm>
                        <a:prstGeom prst="rect">
                          <a:avLst/>
                        </a:prstGeom>
                      </pic:spPr>
                    </pic:pic>
                  </a:graphicData>
                </a:graphic>
              </wp:inline>
            </w:drawing>
          </w:r>
        </w:p>
      </w:tc>
      <w:tc>
        <w:tcPr>
          <w:tcW w:w="3260" w:type="dxa"/>
        </w:tcPr>
        <w:p w14:paraId="0CA07F69" w14:textId="4A33A040" w:rsidR="000708E3" w:rsidRDefault="00C81D3B" w:rsidP="0039139B">
          <w:pPr>
            <w:pStyle w:val="Koptekst"/>
            <w:spacing w:line="276" w:lineRule="auto"/>
            <w:ind w:left="-108"/>
          </w:pPr>
          <w:r>
            <w:br/>
          </w:r>
          <w:r w:rsidR="00854710" w:rsidRPr="00BE6665">
            <w:rPr>
              <w:noProof/>
            </w:rPr>
            <w:drawing>
              <wp:inline distT="0" distB="0" distL="0" distR="0" wp14:anchorId="52B6EBD7" wp14:editId="3DDFDC78">
                <wp:extent cx="1670179" cy="302895"/>
                <wp:effectExtent l="0" t="0" r="6350" b="1905"/>
                <wp:docPr id="7753755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75589" name="Afbeelding 1"/>
                        <pic:cNvPicPr/>
                      </pic:nvPicPr>
                      <pic:blipFill>
                        <a:blip r:embed="rId4">
                          <a:extLst>
                            <a:ext uri="{28A0092B-C50C-407E-A947-70E740481C1C}">
                              <a14:useLocalDpi xmlns:a14="http://schemas.microsoft.com/office/drawing/2010/main" val="0"/>
                            </a:ext>
                          </a:extLst>
                        </a:blip>
                        <a:stretch>
                          <a:fillRect/>
                        </a:stretch>
                      </pic:blipFill>
                      <pic:spPr>
                        <a:xfrm>
                          <a:off x="0" y="0"/>
                          <a:ext cx="1804134" cy="327188"/>
                        </a:xfrm>
                        <a:prstGeom prst="rect">
                          <a:avLst/>
                        </a:prstGeom>
                      </pic:spPr>
                    </pic:pic>
                  </a:graphicData>
                </a:graphic>
              </wp:inline>
            </w:drawing>
          </w:r>
        </w:p>
      </w:tc>
    </w:tr>
  </w:tbl>
  <w:p w14:paraId="38172F6E" w14:textId="407A077B" w:rsidR="000708E3" w:rsidRDefault="000708E3" w:rsidP="000708E3">
    <w:pPr>
      <w:pStyle w:val="Voettekst"/>
      <w:tabs>
        <w:tab w:val="clear" w:pos="4536"/>
        <w:tab w:val="clear" w:pos="9072"/>
        <w:tab w:val="left" w:pos="99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7F597" w14:textId="77777777" w:rsidR="002641B1" w:rsidRDefault="002641B1">
      <w:r>
        <w:separator/>
      </w:r>
    </w:p>
  </w:footnote>
  <w:footnote w:type="continuationSeparator" w:id="0">
    <w:p w14:paraId="60A975DF" w14:textId="77777777" w:rsidR="002641B1" w:rsidRDefault="00264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E4728" w14:textId="393F31B2" w:rsidR="000708E3" w:rsidRDefault="000708E3">
    <w:pPr>
      <w:pStyle w:val="Koptekst"/>
    </w:pPr>
  </w:p>
  <w:tbl>
    <w:tblPr>
      <w:tblStyle w:val="Tabelraster"/>
      <w:tblW w:w="1059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9"/>
      <w:gridCol w:w="3149"/>
      <w:gridCol w:w="2985"/>
      <w:gridCol w:w="2933"/>
    </w:tblGrid>
    <w:tr w:rsidR="00FE6D6B" w14:paraId="53C26720" w14:textId="77777777" w:rsidTr="00F5099F">
      <w:trPr>
        <w:trHeight w:val="1007"/>
      </w:trPr>
      <w:tc>
        <w:tcPr>
          <w:tcW w:w="1529" w:type="dxa"/>
        </w:tcPr>
        <w:p w14:paraId="438CB49B" w14:textId="77777777" w:rsidR="000708E3" w:rsidRDefault="00C81D3B" w:rsidP="000708E3">
          <w:pPr>
            <w:pStyle w:val="Koptekst"/>
          </w:pPr>
          <w:r w:rsidRPr="00D33CA8">
            <w:rPr>
              <w:rFonts w:ascii="Cambria" w:hAnsi="Cambria" w:cs="Cambria"/>
              <w:noProof/>
            </w:rPr>
            <w:drawing>
              <wp:inline distT="0" distB="0" distL="0" distR="0" wp14:anchorId="77D25C00" wp14:editId="5C207365">
                <wp:extent cx="840922" cy="840922"/>
                <wp:effectExtent l="0" t="0" r="0" b="0"/>
                <wp:docPr id="1627224192" name="Afbeelding 6"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24192" name="Afbeelding 6" descr="Afbeelding met Graphics, Lettertype, grafische vormgeving, logo&#10;&#10;Automatisch gegenereerde beschrijving"/>
                        <pic:cNvPicPr/>
                      </pic:nvPicPr>
                      <pic:blipFill>
                        <a:blip r:embed="rId1"/>
                        <a:stretch>
                          <a:fillRect/>
                        </a:stretch>
                      </pic:blipFill>
                      <pic:spPr>
                        <a:xfrm>
                          <a:off x="0" y="0"/>
                          <a:ext cx="1045082" cy="1045082"/>
                        </a:xfrm>
                        <a:prstGeom prst="rect">
                          <a:avLst/>
                        </a:prstGeom>
                      </pic:spPr>
                    </pic:pic>
                  </a:graphicData>
                </a:graphic>
              </wp:inline>
            </w:drawing>
          </w:r>
        </w:p>
      </w:tc>
      <w:tc>
        <w:tcPr>
          <w:tcW w:w="3149" w:type="dxa"/>
        </w:tcPr>
        <w:p w14:paraId="07F96771" w14:textId="77777777" w:rsidR="000708E3" w:rsidRDefault="00C81D3B" w:rsidP="000708E3">
          <w:pPr>
            <w:pStyle w:val="Koptekst"/>
          </w:pPr>
          <w:r>
            <w:br/>
          </w:r>
          <w:r>
            <w:rPr>
              <w:noProof/>
            </w:rPr>
            <w:drawing>
              <wp:inline distT="0" distB="0" distL="0" distR="0" wp14:anchorId="63F7CC38" wp14:editId="34627B14">
                <wp:extent cx="1779815" cy="550272"/>
                <wp:effectExtent l="0" t="0" r="0" b="0"/>
                <wp:docPr id="614138576" name="Afbeelding 8" descr="Afbeelding met Lettertype, Graphics, symbool,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138576" name="Afbeelding 8" descr="Afbeelding met Lettertype, Graphics, symbool, grafische vormgeving&#10;&#10;Automatisch gegenereerde beschrijving"/>
                        <pic:cNvPicPr/>
                      </pic:nvPicPr>
                      <pic:blipFill>
                        <a:blip r:embed="rId2"/>
                        <a:stretch>
                          <a:fillRect/>
                        </a:stretch>
                      </pic:blipFill>
                      <pic:spPr>
                        <a:xfrm>
                          <a:off x="0" y="0"/>
                          <a:ext cx="1976203" cy="610990"/>
                        </a:xfrm>
                        <a:prstGeom prst="rect">
                          <a:avLst/>
                        </a:prstGeom>
                      </pic:spPr>
                    </pic:pic>
                  </a:graphicData>
                </a:graphic>
              </wp:inline>
            </w:drawing>
          </w:r>
        </w:p>
      </w:tc>
      <w:tc>
        <w:tcPr>
          <w:tcW w:w="2985" w:type="dxa"/>
        </w:tcPr>
        <w:p w14:paraId="06021852" w14:textId="77777777" w:rsidR="000708E3" w:rsidRDefault="00C81D3B" w:rsidP="000708E3">
          <w:pPr>
            <w:pStyle w:val="Koptekst"/>
          </w:pPr>
          <w:r>
            <w:br/>
          </w:r>
          <w:r>
            <w:rPr>
              <w:noProof/>
            </w:rPr>
            <w:drawing>
              <wp:inline distT="0" distB="0" distL="0" distR="0" wp14:anchorId="411875F9" wp14:editId="6272A4C7">
                <wp:extent cx="1673316" cy="453582"/>
                <wp:effectExtent l="0" t="0" r="3175" b="3810"/>
                <wp:docPr id="304359372" name="Afbeelding 9" descr="Afbeelding met Graphics, Lettertype, grafische vormgeving,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59372" name="Afbeelding 9" descr="Afbeelding met Graphics, Lettertype, grafische vormgeving, schermopname&#10;&#10;Automatisch gegenereerde beschrijving"/>
                        <pic:cNvPicPr/>
                      </pic:nvPicPr>
                      <pic:blipFill>
                        <a:blip r:embed="rId3"/>
                        <a:stretch>
                          <a:fillRect/>
                        </a:stretch>
                      </pic:blipFill>
                      <pic:spPr>
                        <a:xfrm>
                          <a:off x="0" y="0"/>
                          <a:ext cx="1763638" cy="478065"/>
                        </a:xfrm>
                        <a:prstGeom prst="rect">
                          <a:avLst/>
                        </a:prstGeom>
                      </pic:spPr>
                    </pic:pic>
                  </a:graphicData>
                </a:graphic>
              </wp:inline>
            </w:drawing>
          </w:r>
        </w:p>
      </w:tc>
      <w:tc>
        <w:tcPr>
          <w:tcW w:w="2933" w:type="dxa"/>
        </w:tcPr>
        <w:p w14:paraId="196BB318" w14:textId="77777777" w:rsidR="000708E3" w:rsidRDefault="00C81D3B" w:rsidP="000708E3">
          <w:pPr>
            <w:pStyle w:val="Koptekst"/>
          </w:pPr>
          <w:r>
            <w:br/>
          </w:r>
          <w:r>
            <w:rPr>
              <w:noProof/>
            </w:rPr>
            <w:drawing>
              <wp:inline distT="0" distB="0" distL="0" distR="0" wp14:anchorId="63283F88" wp14:editId="1A1A2B10">
                <wp:extent cx="1739900" cy="430583"/>
                <wp:effectExtent l="0" t="0" r="0" b="1270"/>
                <wp:docPr id="1944435695" name="Afbeelding 10" descr="Afbeelding met Lettertype, wit, teks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435695" name="Afbeelding 10" descr="Afbeelding met Lettertype, wit, tekst, Graphics&#10;&#10;Automatisch gegenereerde beschrijving"/>
                        <pic:cNvPicPr/>
                      </pic:nvPicPr>
                      <pic:blipFill>
                        <a:blip r:embed="rId4"/>
                        <a:stretch>
                          <a:fillRect/>
                        </a:stretch>
                      </pic:blipFill>
                      <pic:spPr>
                        <a:xfrm>
                          <a:off x="0" y="0"/>
                          <a:ext cx="1831399" cy="453227"/>
                        </a:xfrm>
                        <a:prstGeom prst="rect">
                          <a:avLst/>
                        </a:prstGeom>
                      </pic:spPr>
                    </pic:pic>
                  </a:graphicData>
                </a:graphic>
              </wp:inline>
            </w:drawing>
          </w:r>
        </w:p>
      </w:tc>
    </w:tr>
  </w:tbl>
  <w:p w14:paraId="74FE1193" w14:textId="020D66FC" w:rsidR="000708E3" w:rsidRDefault="000708E3" w:rsidP="00F73A9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8E3"/>
    <w:rsid w:val="00034AB4"/>
    <w:rsid w:val="000708E3"/>
    <w:rsid w:val="000D2417"/>
    <w:rsid w:val="000F40C9"/>
    <w:rsid w:val="000F47C2"/>
    <w:rsid w:val="00125BD3"/>
    <w:rsid w:val="001E0466"/>
    <w:rsid w:val="001E10C0"/>
    <w:rsid w:val="001E6500"/>
    <w:rsid w:val="0023380E"/>
    <w:rsid w:val="00237459"/>
    <w:rsid w:val="002506C0"/>
    <w:rsid w:val="002540FE"/>
    <w:rsid w:val="002641B1"/>
    <w:rsid w:val="00297592"/>
    <w:rsid w:val="002F28E5"/>
    <w:rsid w:val="003021E9"/>
    <w:rsid w:val="00316F49"/>
    <w:rsid w:val="00386B2F"/>
    <w:rsid w:val="00386C04"/>
    <w:rsid w:val="0039139B"/>
    <w:rsid w:val="003B4601"/>
    <w:rsid w:val="003C24B6"/>
    <w:rsid w:val="00425B1D"/>
    <w:rsid w:val="004C2B76"/>
    <w:rsid w:val="005435F2"/>
    <w:rsid w:val="00554966"/>
    <w:rsid w:val="005967A4"/>
    <w:rsid w:val="005B1858"/>
    <w:rsid w:val="005B3AE0"/>
    <w:rsid w:val="006066B8"/>
    <w:rsid w:val="0061325A"/>
    <w:rsid w:val="00655189"/>
    <w:rsid w:val="006638EC"/>
    <w:rsid w:val="00690400"/>
    <w:rsid w:val="006A41D2"/>
    <w:rsid w:val="00713FF1"/>
    <w:rsid w:val="00757C93"/>
    <w:rsid w:val="007750A9"/>
    <w:rsid w:val="00796CE3"/>
    <w:rsid w:val="007D3BC8"/>
    <w:rsid w:val="008066F9"/>
    <w:rsid w:val="00816CC8"/>
    <w:rsid w:val="008227AE"/>
    <w:rsid w:val="00854710"/>
    <w:rsid w:val="00855517"/>
    <w:rsid w:val="008B29EF"/>
    <w:rsid w:val="00902080"/>
    <w:rsid w:val="009531E2"/>
    <w:rsid w:val="009F1E4A"/>
    <w:rsid w:val="00A11164"/>
    <w:rsid w:val="00A2021F"/>
    <w:rsid w:val="00A615E8"/>
    <w:rsid w:val="00A63046"/>
    <w:rsid w:val="00AC09D5"/>
    <w:rsid w:val="00AC3BDA"/>
    <w:rsid w:val="00B50FDC"/>
    <w:rsid w:val="00BC45A8"/>
    <w:rsid w:val="00C81D3B"/>
    <w:rsid w:val="00C87184"/>
    <w:rsid w:val="00CA4F94"/>
    <w:rsid w:val="00CE2FEF"/>
    <w:rsid w:val="00D15A00"/>
    <w:rsid w:val="00D25FD3"/>
    <w:rsid w:val="00D31839"/>
    <w:rsid w:val="00D45E3B"/>
    <w:rsid w:val="00DB6CAC"/>
    <w:rsid w:val="00DD3B3B"/>
    <w:rsid w:val="00DD3D0D"/>
    <w:rsid w:val="00E30EBA"/>
    <w:rsid w:val="00E442C6"/>
    <w:rsid w:val="00E672B0"/>
    <w:rsid w:val="00E76E46"/>
    <w:rsid w:val="00EA46CD"/>
    <w:rsid w:val="00EE5841"/>
    <w:rsid w:val="00EF6198"/>
    <w:rsid w:val="00F44996"/>
    <w:rsid w:val="00F67C89"/>
    <w:rsid w:val="00F73A93"/>
    <w:rsid w:val="00F75D6A"/>
    <w:rsid w:val="00FE60E9"/>
    <w:rsid w:val="00FE6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77B42A2"/>
  <w15:chartTrackingRefBased/>
  <w15:docId w15:val="{9F7ECA31-5873-764D-A1FA-EDE372BA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08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708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708E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708E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708E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708E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08E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08E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08E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08E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708E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708E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708E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708E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708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08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08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08E3"/>
    <w:rPr>
      <w:rFonts w:eastAsiaTheme="majorEastAsia" w:cstheme="majorBidi"/>
      <w:color w:val="272727" w:themeColor="text1" w:themeTint="D8"/>
    </w:rPr>
  </w:style>
  <w:style w:type="paragraph" w:styleId="Titel">
    <w:name w:val="Title"/>
    <w:basedOn w:val="Standaard"/>
    <w:next w:val="Standaard"/>
    <w:link w:val="TitelChar"/>
    <w:uiPriority w:val="10"/>
    <w:qFormat/>
    <w:rsid w:val="000708E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08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08E3"/>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08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08E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708E3"/>
    <w:rPr>
      <w:i/>
      <w:iCs/>
      <w:color w:val="404040" w:themeColor="text1" w:themeTint="BF"/>
    </w:rPr>
  </w:style>
  <w:style w:type="paragraph" w:styleId="Lijstalinea">
    <w:name w:val="List Paragraph"/>
    <w:basedOn w:val="Standaard"/>
    <w:uiPriority w:val="34"/>
    <w:qFormat/>
    <w:rsid w:val="000708E3"/>
    <w:pPr>
      <w:ind w:left="720"/>
      <w:contextualSpacing/>
    </w:pPr>
  </w:style>
  <w:style w:type="character" w:styleId="Intensievebenadrukking">
    <w:name w:val="Intense Emphasis"/>
    <w:basedOn w:val="Standaardalinea-lettertype"/>
    <w:uiPriority w:val="21"/>
    <w:qFormat/>
    <w:rsid w:val="000708E3"/>
    <w:rPr>
      <w:i/>
      <w:iCs/>
      <w:color w:val="2F5496" w:themeColor="accent1" w:themeShade="BF"/>
    </w:rPr>
  </w:style>
  <w:style w:type="paragraph" w:styleId="Duidelijkcitaat">
    <w:name w:val="Intense Quote"/>
    <w:basedOn w:val="Standaard"/>
    <w:next w:val="Standaard"/>
    <w:link w:val="DuidelijkcitaatChar"/>
    <w:uiPriority w:val="30"/>
    <w:qFormat/>
    <w:rsid w:val="000708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708E3"/>
    <w:rPr>
      <w:i/>
      <w:iCs/>
      <w:color w:val="2F5496" w:themeColor="accent1" w:themeShade="BF"/>
    </w:rPr>
  </w:style>
  <w:style w:type="character" w:styleId="Intensieveverwijzing">
    <w:name w:val="Intense Reference"/>
    <w:basedOn w:val="Standaardalinea-lettertype"/>
    <w:uiPriority w:val="32"/>
    <w:qFormat/>
    <w:rsid w:val="000708E3"/>
    <w:rPr>
      <w:b/>
      <w:bCs/>
      <w:smallCaps/>
      <w:color w:val="2F5496" w:themeColor="accent1" w:themeShade="BF"/>
      <w:spacing w:val="5"/>
    </w:rPr>
  </w:style>
  <w:style w:type="character" w:styleId="Hyperlink">
    <w:name w:val="Hyperlink"/>
    <w:basedOn w:val="Standaardalinea-lettertype"/>
    <w:uiPriority w:val="99"/>
    <w:semiHidden/>
    <w:unhideWhenUsed/>
    <w:rsid w:val="000708E3"/>
    <w:rPr>
      <w:color w:val="0000FF"/>
      <w:u w:val="single"/>
    </w:rPr>
  </w:style>
  <w:style w:type="character" w:customStyle="1" w:styleId="apple-converted-space">
    <w:name w:val="apple-converted-space"/>
    <w:basedOn w:val="Standaardalinea-lettertype"/>
    <w:rsid w:val="000708E3"/>
  </w:style>
  <w:style w:type="paragraph" w:styleId="Koptekst">
    <w:name w:val="header"/>
    <w:basedOn w:val="Standaard"/>
    <w:link w:val="KoptekstChar"/>
    <w:uiPriority w:val="99"/>
    <w:unhideWhenUsed/>
    <w:rsid w:val="000708E3"/>
    <w:pPr>
      <w:tabs>
        <w:tab w:val="center" w:pos="4536"/>
        <w:tab w:val="right" w:pos="9072"/>
      </w:tabs>
    </w:pPr>
  </w:style>
  <w:style w:type="character" w:customStyle="1" w:styleId="KoptekstChar">
    <w:name w:val="Koptekst Char"/>
    <w:basedOn w:val="Standaardalinea-lettertype"/>
    <w:link w:val="Koptekst"/>
    <w:uiPriority w:val="99"/>
    <w:rsid w:val="000708E3"/>
  </w:style>
  <w:style w:type="paragraph" w:styleId="Voettekst">
    <w:name w:val="footer"/>
    <w:basedOn w:val="Standaard"/>
    <w:link w:val="VoettekstChar"/>
    <w:uiPriority w:val="99"/>
    <w:unhideWhenUsed/>
    <w:rsid w:val="000708E3"/>
    <w:pPr>
      <w:tabs>
        <w:tab w:val="center" w:pos="4536"/>
        <w:tab w:val="right" w:pos="9072"/>
      </w:tabs>
    </w:pPr>
  </w:style>
  <w:style w:type="character" w:customStyle="1" w:styleId="VoettekstChar">
    <w:name w:val="Voettekst Char"/>
    <w:basedOn w:val="Standaardalinea-lettertype"/>
    <w:link w:val="Voettekst"/>
    <w:uiPriority w:val="99"/>
    <w:rsid w:val="000708E3"/>
  </w:style>
  <w:style w:type="table" w:styleId="Tabelraster">
    <w:name w:val="Table Grid"/>
    <w:basedOn w:val="Standaardtabel"/>
    <w:uiPriority w:val="39"/>
    <w:rsid w:val="000708E3"/>
    <w:rPr>
      <w:rFonts w:ascii="Calibri" w:eastAsia="Times New Roman" w:hAnsi="Calibri" w:cs="Calibr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E1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cuzright.n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voo.n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twerkkindcentra.nl/"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netwerkkindcentra.nl/partners/van-doorn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514</Words>
  <Characters>2833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Cynthia Roos-Kempers</cp:lastModifiedBy>
  <cp:revision>8</cp:revision>
  <cp:lastPrinted>2025-12-02T07:16:00Z</cp:lastPrinted>
  <dcterms:created xsi:type="dcterms:W3CDTF">2025-11-25T23:27:00Z</dcterms:created>
  <dcterms:modified xsi:type="dcterms:W3CDTF">2025-12-02T07:16:00Z</dcterms:modified>
</cp:coreProperties>
</file>